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8D825" w14:textId="266C73E2" w:rsidR="007408FD" w:rsidRPr="00A214D6" w:rsidRDefault="007408FD">
      <w:pPr>
        <w:rPr>
          <w:b/>
          <w:bCs/>
        </w:rPr>
      </w:pPr>
      <w:bookmarkStart w:id="0" w:name="_GoBack"/>
      <w:bookmarkEnd w:id="0"/>
      <w:r w:rsidRPr="00A214D6">
        <w:rPr>
          <w:b/>
          <w:bCs/>
        </w:rPr>
        <w:t>Tytuł innowacji pedagogicznej: „Główka pracuje”</w:t>
      </w:r>
    </w:p>
    <w:p w14:paraId="29A67C78" w14:textId="128F0CAB" w:rsidR="007408FD" w:rsidRPr="00A214D6" w:rsidRDefault="007408FD">
      <w:pPr>
        <w:rPr>
          <w:b/>
          <w:bCs/>
        </w:rPr>
      </w:pPr>
      <w:r w:rsidRPr="00A214D6">
        <w:rPr>
          <w:b/>
          <w:bCs/>
        </w:rPr>
        <w:t>Autorzy:</w:t>
      </w:r>
    </w:p>
    <w:p w14:paraId="14E5A57C" w14:textId="5C0B545E" w:rsidR="007408FD" w:rsidRPr="00A214D6" w:rsidRDefault="007408FD">
      <w:r w:rsidRPr="00A214D6">
        <w:t>Renata Barzowska</w:t>
      </w:r>
    </w:p>
    <w:p w14:paraId="5C1834F7" w14:textId="50CB5E21" w:rsidR="007408FD" w:rsidRPr="00A214D6" w:rsidRDefault="007408FD">
      <w:r w:rsidRPr="00A214D6">
        <w:t>Anetta Praska – Wenderlich</w:t>
      </w:r>
    </w:p>
    <w:p w14:paraId="0000B435" w14:textId="50687889" w:rsidR="007408FD" w:rsidRPr="00A214D6" w:rsidRDefault="007408FD">
      <w:r w:rsidRPr="00A214D6">
        <w:t>Karina Mąka</w:t>
      </w:r>
    </w:p>
    <w:p w14:paraId="52E510B0" w14:textId="70FE958B" w:rsidR="007408FD" w:rsidRPr="00A214D6" w:rsidRDefault="007408FD">
      <w:r w:rsidRPr="00A214D6">
        <w:t xml:space="preserve">Magdalena </w:t>
      </w:r>
      <w:proofErr w:type="spellStart"/>
      <w:r w:rsidRPr="00A214D6">
        <w:t>Polidowska</w:t>
      </w:r>
      <w:proofErr w:type="spellEnd"/>
    </w:p>
    <w:p w14:paraId="71BBEA88" w14:textId="34BC2169" w:rsidR="007408FD" w:rsidRPr="00A214D6" w:rsidRDefault="007408FD">
      <w:pPr>
        <w:rPr>
          <w:b/>
          <w:bCs/>
        </w:rPr>
      </w:pPr>
      <w:r w:rsidRPr="00A214D6">
        <w:rPr>
          <w:b/>
          <w:bCs/>
        </w:rPr>
        <w:t>Zasady innowacji</w:t>
      </w:r>
    </w:p>
    <w:p w14:paraId="305A8AE5" w14:textId="54E50E07" w:rsidR="007408FD" w:rsidRPr="00A214D6" w:rsidRDefault="007408FD">
      <w:r w:rsidRPr="00A214D6">
        <w:t>Innowacja zostanie przeprowadzona wśród uczniów klas I – III w Szkole Podstawowej im. ppor. Klemensa Wickiego w Pępowie w cyklu 1 tydzień tematyczny na semestr.</w:t>
      </w:r>
    </w:p>
    <w:p w14:paraId="725810C2" w14:textId="5AE2CBDA" w:rsidR="00187E3E" w:rsidRPr="00A214D6" w:rsidRDefault="00187E3E">
      <w:r w:rsidRPr="00A214D6">
        <w:t>Innowacja opiera się na pobudzaniu aktywności i zaangażowania uczniów w różne projekty i konkursy, na pokazaniu im, że podstawa programowa może być realizowana w różnorodny sposób.</w:t>
      </w:r>
    </w:p>
    <w:p w14:paraId="1D940AC3" w14:textId="5D92D1CE" w:rsidR="007408FD" w:rsidRPr="00A214D6" w:rsidRDefault="00187E3E">
      <w:pPr>
        <w:rPr>
          <w:b/>
          <w:bCs/>
        </w:rPr>
      </w:pPr>
      <w:r w:rsidRPr="00A214D6">
        <w:rPr>
          <w:b/>
          <w:bCs/>
        </w:rPr>
        <w:t>Cele innowacji:</w:t>
      </w:r>
    </w:p>
    <w:p w14:paraId="6487A6A6" w14:textId="0B3B08CE" w:rsidR="00187E3E" w:rsidRPr="00A214D6" w:rsidRDefault="00187E3E">
      <w:r w:rsidRPr="00A214D6">
        <w:t>- poszukiwanie innowacyjnych metod pracy/uczenia się,</w:t>
      </w:r>
    </w:p>
    <w:p w14:paraId="72CD76A3" w14:textId="284456F8" w:rsidR="00187E3E" w:rsidRPr="00A214D6" w:rsidRDefault="00187E3E">
      <w:r w:rsidRPr="00A214D6">
        <w:t>- stymulowanie myślenia</w:t>
      </w:r>
      <w:r w:rsidR="00875E4C" w:rsidRPr="00A214D6">
        <w:t>,</w:t>
      </w:r>
    </w:p>
    <w:p w14:paraId="60C936D7" w14:textId="137552CF" w:rsidR="00875E4C" w:rsidRPr="00A214D6" w:rsidRDefault="00875E4C">
      <w:r w:rsidRPr="00A214D6">
        <w:t>- rozwijanie zainteresowań,</w:t>
      </w:r>
    </w:p>
    <w:p w14:paraId="16F678CA" w14:textId="22C021CF" w:rsidR="00875E4C" w:rsidRPr="00A214D6" w:rsidRDefault="00875E4C">
      <w:r w:rsidRPr="00A214D6">
        <w:t>- utrwalanie wybranych zagadnień z podstawy programowej,</w:t>
      </w:r>
    </w:p>
    <w:p w14:paraId="6F704CE8" w14:textId="22F4A688" w:rsidR="00875E4C" w:rsidRPr="00A214D6" w:rsidRDefault="00875E4C">
      <w:r w:rsidRPr="00A214D6">
        <w:t>- integracja uczniów w klasie i między klasami,</w:t>
      </w:r>
    </w:p>
    <w:p w14:paraId="1EA5667B" w14:textId="0BC066B1" w:rsidR="00875E4C" w:rsidRPr="00A214D6" w:rsidRDefault="00875E4C">
      <w:r w:rsidRPr="00A214D6">
        <w:t>- ćw. umiejętności autoprezentacji;</w:t>
      </w:r>
    </w:p>
    <w:p w14:paraId="6F30570F" w14:textId="4FAE9F75" w:rsidR="00875E4C" w:rsidRPr="00A214D6" w:rsidRDefault="00875E4C">
      <w:r w:rsidRPr="00A214D6">
        <w:t xml:space="preserve">W roku szkolnym 2020/21 odbędą się (w miarę możliwości) dwa tygodnie tematyczne: matematyczny </w:t>
      </w:r>
      <w:r w:rsidR="00A214D6" w:rsidRPr="00A214D6">
        <w:t>i biologiczno – chemiczny.</w:t>
      </w:r>
    </w:p>
    <w:p w14:paraId="79283DD7" w14:textId="077A8D12" w:rsidR="00A214D6" w:rsidRPr="00A214D6" w:rsidRDefault="00A214D6">
      <w:r w:rsidRPr="00A214D6">
        <w:t>Tydzień matematyczny odbędzie się od 28.09. do 02.09. 2020r.</w:t>
      </w:r>
    </w:p>
    <w:p w14:paraId="3EC5D25B" w14:textId="11168B05" w:rsidR="00A214D6" w:rsidRPr="00A214D6" w:rsidRDefault="00A214D6">
      <w:r w:rsidRPr="00A214D6">
        <w:rPr>
          <w:b/>
          <w:bCs/>
        </w:rPr>
        <w:t>Harmonogram:</w:t>
      </w:r>
    </w:p>
    <w:p w14:paraId="28DFFF2E" w14:textId="35353223" w:rsidR="00A214D6" w:rsidRPr="00A214D6" w:rsidRDefault="00A214D6">
      <w:r w:rsidRPr="00A214D6">
        <w:t xml:space="preserve">28.09. (poniedziałek)- </w:t>
      </w:r>
      <w:proofErr w:type="spellStart"/>
      <w:r w:rsidRPr="00A214D6">
        <w:t>sudoku</w:t>
      </w:r>
      <w:proofErr w:type="spellEnd"/>
      <w:r w:rsidRPr="00A214D6">
        <w:t xml:space="preserve"> i tangramy (po 2 przedstawicieli z każdej klasy – na holu w nowej części szkoły, harmonogram będzie wywieszony 24.09.),</w:t>
      </w:r>
    </w:p>
    <w:p w14:paraId="54D12EB2" w14:textId="339CD62F" w:rsidR="00A214D6" w:rsidRDefault="00A214D6">
      <w:r w:rsidRPr="00A214D6">
        <w:t>29.09. (wtorek) – I etap Triathlonu Matematycznego (kl. IV – VIII – chętni uczniowie),</w:t>
      </w:r>
    </w:p>
    <w:p w14:paraId="22D1A995" w14:textId="1502FAD5" w:rsidR="00A214D6" w:rsidRDefault="00A214D6">
      <w:r>
        <w:t>30.09. (środa) – rozstrzygnięcie konkursu matematyczno – plastycznego „Słynni matematycy polscy i światowi” (konkurs zostanie ogłoszony tydzień wcześniej),</w:t>
      </w:r>
    </w:p>
    <w:p w14:paraId="2E5D71E8" w14:textId="753C36E9" w:rsidR="00A214D6" w:rsidRDefault="00A214D6">
      <w:r>
        <w:t>01.10. (czwartek) – terenowa gra matematyczna ( kl. II – III),</w:t>
      </w:r>
    </w:p>
    <w:p w14:paraId="22137392" w14:textId="6A2B2438" w:rsidR="00A214D6" w:rsidRDefault="00A214D6">
      <w:r>
        <w:t>02.10. (piątek) – Światowy dzień Tabliczki Mnożenia</w:t>
      </w:r>
    </w:p>
    <w:p w14:paraId="14196A50" w14:textId="2D3E64CE" w:rsidR="00A214D6" w:rsidRPr="00A214D6" w:rsidRDefault="00A214D6">
      <w:r>
        <w:t xml:space="preserve">Tydzień biologiczno – chemiczny </w:t>
      </w:r>
      <w:r w:rsidR="00FF1150">
        <w:t>na drugi semestr zostanie opracowany do końca I semestru przy współpracy nauczycieli przyrody, biologii i chemii.</w:t>
      </w:r>
    </w:p>
    <w:p w14:paraId="6C5E054D" w14:textId="77777777" w:rsidR="00A214D6" w:rsidRPr="00A214D6" w:rsidRDefault="00A214D6">
      <w:pPr>
        <w:rPr>
          <w:sz w:val="28"/>
          <w:szCs w:val="28"/>
        </w:rPr>
      </w:pPr>
    </w:p>
    <w:sectPr w:rsidR="00A214D6" w:rsidRPr="00A2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187E3E"/>
    <w:rsid w:val="007408FD"/>
    <w:rsid w:val="00875E4C"/>
    <w:rsid w:val="00A214D6"/>
    <w:rsid w:val="00DF552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Barzowska</dc:creator>
  <cp:lastModifiedBy>Maria</cp:lastModifiedBy>
  <cp:revision>2</cp:revision>
  <dcterms:created xsi:type="dcterms:W3CDTF">2020-10-05T08:24:00Z</dcterms:created>
  <dcterms:modified xsi:type="dcterms:W3CDTF">2020-10-05T08:24:00Z</dcterms:modified>
</cp:coreProperties>
</file>