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9A" w:rsidRDefault="00EA339A" w:rsidP="007E37DC">
      <w:pPr>
        <w:spacing w:line="360" w:lineRule="auto"/>
        <w:jc w:val="center"/>
        <w:rPr>
          <w:rStyle w:val="Pogrubienie"/>
          <w:rFonts w:cs="Arial"/>
          <w:b w:val="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Style w:val="Pogrubienie"/>
          <w:rFonts w:cs="Arial"/>
          <w:b w:val="0"/>
          <w:sz w:val="26"/>
          <w:szCs w:val="26"/>
          <w:shd w:val="clear" w:color="auto" w:fill="FFFFFF"/>
        </w:rPr>
        <w:t xml:space="preserve"> </w:t>
      </w:r>
    </w:p>
    <w:p w:rsidR="00EA339A" w:rsidRDefault="0016493F" w:rsidP="007E37DC">
      <w:pPr>
        <w:spacing w:line="360" w:lineRule="auto"/>
        <w:jc w:val="center"/>
        <w:rPr>
          <w:rStyle w:val="Pogrubienie"/>
          <w:rFonts w:cs="Arial"/>
          <w:b w:val="0"/>
          <w:sz w:val="26"/>
          <w:szCs w:val="26"/>
          <w:shd w:val="clear" w:color="auto" w:fill="FFFFFF"/>
        </w:rPr>
      </w:pPr>
      <w:r w:rsidRPr="006D7DD4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655B" wp14:editId="273F2EF3">
                <wp:simplePos x="0" y="0"/>
                <wp:positionH relativeFrom="column">
                  <wp:posOffset>1163955</wp:posOffset>
                </wp:positionH>
                <wp:positionV relativeFrom="paragraph">
                  <wp:posOffset>37465</wp:posOffset>
                </wp:positionV>
                <wp:extent cx="1133475" cy="13049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D4" w:rsidRDefault="006D7D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6B0550" wp14:editId="17B78BBB">
                                  <wp:extent cx="985951" cy="1143000"/>
                                  <wp:effectExtent l="0" t="0" r="5080" b="0"/>
                                  <wp:docPr id="11" name="Obraz 11" descr="Sit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it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149" cy="1146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1.65pt;margin-top:2.95pt;width:89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" filled="f" stroked="f">
                <v:textbox>
                  <w:txbxContent>
                    <w:p w:rsidR="006D7DD4" w:rsidRDefault="006D7D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6B0550" wp14:editId="17B78BBB">
                            <wp:extent cx="985951" cy="1143000"/>
                            <wp:effectExtent l="0" t="0" r="5080" b="0"/>
                            <wp:docPr id="11" name="Obraz 11" descr="Sit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it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149" cy="1146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00D5" w:rsidRDefault="00EA339A" w:rsidP="007E37DC">
      <w:pPr>
        <w:spacing w:line="360" w:lineRule="auto"/>
        <w:jc w:val="center"/>
        <w:rPr>
          <w:rStyle w:val="Pogrubienie"/>
          <w:rFonts w:cs="Arial"/>
          <w:b w:val="0"/>
          <w:sz w:val="26"/>
          <w:szCs w:val="26"/>
          <w:shd w:val="clear" w:color="auto" w:fill="FFFFFF"/>
        </w:rPr>
      </w:pPr>
      <w:r>
        <w:rPr>
          <w:rFonts w:cs="Arial"/>
          <w:bCs/>
          <w:noProof/>
          <w:sz w:val="26"/>
          <w:szCs w:val="26"/>
          <w:shd w:val="clear" w:color="auto" w:fill="FFFFFF"/>
          <w:lang w:eastAsia="pl-PL"/>
        </w:rPr>
        <w:drawing>
          <wp:inline distT="0" distB="0" distL="0" distR="0" wp14:anchorId="749701E2" wp14:editId="60303B9A">
            <wp:extent cx="3855745" cy="3421117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192" cy="3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D5" w:rsidRDefault="006200D5" w:rsidP="0067552A">
      <w:pPr>
        <w:spacing w:line="360" w:lineRule="auto"/>
        <w:rPr>
          <w:rStyle w:val="Pogrubienie"/>
          <w:rFonts w:cs="Arial"/>
          <w:b w:val="0"/>
          <w:sz w:val="26"/>
          <w:szCs w:val="26"/>
          <w:shd w:val="clear" w:color="auto" w:fill="FFFFFF"/>
        </w:rPr>
      </w:pPr>
    </w:p>
    <w:p w:rsidR="00EA339A" w:rsidRDefault="00EA339A" w:rsidP="007E37DC">
      <w:pPr>
        <w:jc w:val="center"/>
        <w:rPr>
          <w:i/>
          <w:sz w:val="42"/>
          <w:szCs w:val="42"/>
        </w:rPr>
      </w:pPr>
    </w:p>
    <w:p w:rsidR="006200D5" w:rsidRPr="007E37DC" w:rsidRDefault="006200D5" w:rsidP="00561443">
      <w:pPr>
        <w:spacing w:after="0"/>
        <w:jc w:val="center"/>
        <w:rPr>
          <w:i/>
          <w:sz w:val="42"/>
          <w:szCs w:val="42"/>
        </w:rPr>
      </w:pPr>
      <w:r w:rsidRPr="007E37DC">
        <w:rPr>
          <w:i/>
          <w:sz w:val="42"/>
          <w:szCs w:val="42"/>
        </w:rPr>
        <w:t xml:space="preserve">Innowacja pedagogiczna o charakterze metodycznym </w:t>
      </w:r>
      <w:r w:rsidR="0064569D" w:rsidRPr="007E37DC">
        <w:rPr>
          <w:i/>
          <w:sz w:val="42"/>
          <w:szCs w:val="42"/>
        </w:rPr>
        <w:br/>
      </w:r>
      <w:r w:rsidRPr="007E37DC">
        <w:rPr>
          <w:i/>
          <w:sz w:val="42"/>
          <w:szCs w:val="42"/>
        </w:rPr>
        <w:t xml:space="preserve">z zakresu edukacji matematycznej realizowana </w:t>
      </w:r>
      <w:r w:rsidR="001135BF">
        <w:rPr>
          <w:i/>
          <w:sz w:val="42"/>
          <w:szCs w:val="42"/>
        </w:rPr>
        <w:br/>
      </w:r>
      <w:r w:rsidRPr="007E37DC">
        <w:rPr>
          <w:i/>
          <w:sz w:val="42"/>
          <w:szCs w:val="42"/>
        </w:rPr>
        <w:t xml:space="preserve">w Szkole Podstawowej im. ppor. Klemensa Wickiego </w:t>
      </w:r>
      <w:r w:rsidR="001135BF">
        <w:rPr>
          <w:i/>
          <w:sz w:val="42"/>
          <w:szCs w:val="42"/>
        </w:rPr>
        <w:br/>
      </w:r>
      <w:r w:rsidRPr="007E37DC">
        <w:rPr>
          <w:i/>
          <w:sz w:val="42"/>
          <w:szCs w:val="42"/>
        </w:rPr>
        <w:t>w Pępowie</w:t>
      </w:r>
    </w:p>
    <w:p w:rsidR="006200D5" w:rsidRPr="00561443" w:rsidRDefault="006200D5" w:rsidP="00561443">
      <w:pPr>
        <w:spacing w:after="0"/>
        <w:jc w:val="center"/>
        <w:rPr>
          <w:rStyle w:val="Pogrubienie"/>
          <w:rFonts w:cs="Arial"/>
          <w:b w:val="0"/>
          <w:i/>
          <w:sz w:val="42"/>
          <w:szCs w:val="42"/>
          <w:shd w:val="clear" w:color="auto" w:fill="FFFFFF"/>
        </w:rPr>
      </w:pPr>
      <w:r w:rsidRPr="00561443">
        <w:rPr>
          <w:i/>
          <w:sz w:val="42"/>
          <w:szCs w:val="42"/>
        </w:rPr>
        <w:t>w roku szkolnym 2021/2022</w:t>
      </w:r>
    </w:p>
    <w:p w:rsidR="006200D5" w:rsidRDefault="006200D5" w:rsidP="0067552A">
      <w:pPr>
        <w:spacing w:line="360" w:lineRule="auto"/>
        <w:rPr>
          <w:rStyle w:val="Pogrubienie"/>
          <w:rFonts w:cs="Arial"/>
          <w:b w:val="0"/>
          <w:sz w:val="26"/>
          <w:szCs w:val="26"/>
          <w:shd w:val="clear" w:color="auto" w:fill="FFFFFF"/>
        </w:rPr>
      </w:pPr>
    </w:p>
    <w:p w:rsidR="00EA339A" w:rsidRDefault="00EA339A" w:rsidP="0067552A">
      <w:pPr>
        <w:spacing w:line="360" w:lineRule="auto"/>
        <w:rPr>
          <w:rStyle w:val="Pogrubienie"/>
          <w:rFonts w:cs="Arial"/>
          <w:b w:val="0"/>
          <w:sz w:val="26"/>
          <w:szCs w:val="26"/>
          <w:shd w:val="clear" w:color="auto" w:fill="FFFFFF"/>
        </w:rPr>
      </w:pPr>
    </w:p>
    <w:p w:rsidR="00EA339A" w:rsidRDefault="00EA339A" w:rsidP="0067552A">
      <w:pPr>
        <w:spacing w:line="360" w:lineRule="auto"/>
        <w:rPr>
          <w:rStyle w:val="Pogrubienie"/>
          <w:rFonts w:cs="Arial"/>
          <w:b w:val="0"/>
          <w:sz w:val="26"/>
          <w:szCs w:val="26"/>
          <w:shd w:val="clear" w:color="auto" w:fill="FFFFFF"/>
        </w:rPr>
      </w:pPr>
    </w:p>
    <w:p w:rsidR="0064569D" w:rsidRPr="0064569D" w:rsidRDefault="0064569D" w:rsidP="001135BF">
      <w:pPr>
        <w:spacing w:after="0"/>
        <w:ind w:left="4248" w:firstLine="708"/>
        <w:rPr>
          <w:i/>
        </w:rPr>
      </w:pPr>
      <w:r w:rsidRPr="0064569D">
        <w:rPr>
          <w:i/>
        </w:rPr>
        <w:t>„Nie przejmuj się, jeżeli masz problemy z matematyką.</w:t>
      </w:r>
    </w:p>
    <w:p w:rsidR="0064569D" w:rsidRPr="0064569D" w:rsidRDefault="0064569D" w:rsidP="001135BF">
      <w:pPr>
        <w:spacing w:after="0"/>
        <w:rPr>
          <w:i/>
        </w:rPr>
      </w:pPr>
      <w:r w:rsidRPr="0064569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4569D">
        <w:rPr>
          <w:i/>
        </w:rPr>
        <w:t xml:space="preserve">Zapewniam Cię, że ja mam jeszcze większe.” </w:t>
      </w:r>
    </w:p>
    <w:p w:rsidR="006200D5" w:rsidRDefault="0064569D" w:rsidP="001135BF">
      <w:pPr>
        <w:spacing w:after="0"/>
        <w:ind w:left="7788" w:firstLine="708"/>
        <w:rPr>
          <w:i/>
          <w:lang w:val="en-AU"/>
        </w:rPr>
      </w:pPr>
      <w:r w:rsidRPr="001135BF">
        <w:rPr>
          <w:i/>
          <w:lang w:val="en-AU"/>
        </w:rPr>
        <w:t>Albert Einstein</w:t>
      </w:r>
    </w:p>
    <w:p w:rsidR="00D53AD7" w:rsidRDefault="00D53AD7" w:rsidP="001135BF">
      <w:pPr>
        <w:spacing w:after="0"/>
        <w:ind w:left="7788" w:firstLine="708"/>
        <w:rPr>
          <w:i/>
          <w:lang w:val="en-AU"/>
        </w:rPr>
        <w:sectPr w:rsidR="00D53AD7" w:rsidSect="00FA49A7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7271F6" w:rsidRPr="00381E3D" w:rsidRDefault="008C339F" w:rsidP="007E37DC">
      <w:pPr>
        <w:rPr>
          <w:sz w:val="26"/>
          <w:szCs w:val="26"/>
          <w:lang w:val="en-AU"/>
        </w:rPr>
      </w:pPr>
      <w:r w:rsidRPr="00381E3D">
        <w:rPr>
          <w:sz w:val="26"/>
          <w:szCs w:val="26"/>
          <w:lang w:val="en-AU"/>
        </w:rPr>
        <w:lastRenderedPageBreak/>
        <w:t xml:space="preserve">Autor </w:t>
      </w:r>
      <w:r w:rsidR="007271F6" w:rsidRPr="00381E3D">
        <w:rPr>
          <w:sz w:val="26"/>
          <w:szCs w:val="26"/>
          <w:lang w:val="en-AU"/>
        </w:rPr>
        <w:t xml:space="preserve"> innowacji:</w:t>
      </w:r>
      <w:r w:rsidR="005B13AB" w:rsidRPr="00381E3D">
        <w:rPr>
          <w:sz w:val="26"/>
          <w:szCs w:val="26"/>
          <w:lang w:val="en-AU"/>
        </w:rPr>
        <w:t xml:space="preserve">  </w:t>
      </w:r>
      <w:r w:rsidR="007271F6" w:rsidRPr="00381E3D">
        <w:rPr>
          <w:b/>
          <w:sz w:val="26"/>
          <w:szCs w:val="26"/>
          <w:lang w:val="en-AU"/>
        </w:rPr>
        <w:t>Anetta Praska-Wenderlich</w:t>
      </w:r>
    </w:p>
    <w:p w:rsidR="006441BC" w:rsidRPr="006441BC" w:rsidRDefault="006441BC" w:rsidP="007E37DC">
      <w:pPr>
        <w:rPr>
          <w:rFonts w:cs="Arial"/>
          <w:sz w:val="26"/>
          <w:szCs w:val="26"/>
          <w:shd w:val="clear" w:color="auto" w:fill="FFFFFF"/>
        </w:rPr>
      </w:pPr>
      <w:r w:rsidRPr="006441BC">
        <w:rPr>
          <w:rStyle w:val="Pogrubienie"/>
          <w:rFonts w:cs="Arial"/>
          <w:b w:val="0"/>
          <w:sz w:val="26"/>
          <w:szCs w:val="26"/>
          <w:shd w:val="clear" w:color="auto" w:fill="FFFFFF"/>
        </w:rPr>
        <w:t>Osoby współpracujące: </w:t>
      </w:r>
      <w:r w:rsidRPr="006441BC">
        <w:rPr>
          <w:rFonts w:cs="Arial"/>
          <w:sz w:val="26"/>
          <w:szCs w:val="26"/>
          <w:shd w:val="clear" w:color="auto" w:fill="FFFFFF"/>
        </w:rPr>
        <w:t> nauczyciele zespołu przedmiotów ścisłych</w:t>
      </w:r>
    </w:p>
    <w:p w:rsidR="00CA64A8" w:rsidRDefault="00CA64A8" w:rsidP="007E37DC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  <w:r>
        <w:rPr>
          <w:rStyle w:val="Pogrubienie"/>
          <w:rFonts w:asciiTheme="minorHAnsi" w:hAnsiTheme="minorHAnsi" w:cs="Arial"/>
          <w:b w:val="0"/>
          <w:sz w:val="26"/>
          <w:szCs w:val="26"/>
        </w:rPr>
        <w:t xml:space="preserve">Data rozpoczęcia </w:t>
      </w:r>
      <w:r w:rsidR="006441BC" w:rsidRPr="006441BC">
        <w:rPr>
          <w:rStyle w:val="Pogrubienie"/>
          <w:rFonts w:asciiTheme="minorHAnsi" w:hAnsiTheme="minorHAnsi" w:cs="Arial"/>
          <w:b w:val="0"/>
          <w:sz w:val="26"/>
          <w:szCs w:val="26"/>
        </w:rPr>
        <w:t>innowacji</w:t>
      </w:r>
      <w:r w:rsidR="006441BC" w:rsidRPr="006441BC">
        <w:rPr>
          <w:rFonts w:asciiTheme="minorHAnsi" w:hAnsiTheme="minorHAnsi" w:cs="Arial"/>
          <w:sz w:val="26"/>
          <w:szCs w:val="26"/>
        </w:rPr>
        <w:t xml:space="preserve">: od </w:t>
      </w:r>
      <w:r>
        <w:rPr>
          <w:rFonts w:asciiTheme="minorHAnsi" w:hAnsiTheme="minorHAnsi" w:cs="Arial"/>
          <w:sz w:val="26"/>
          <w:szCs w:val="26"/>
        </w:rPr>
        <w:t xml:space="preserve">20 </w:t>
      </w:r>
      <w:r w:rsidR="006441BC" w:rsidRPr="006441BC">
        <w:rPr>
          <w:rFonts w:asciiTheme="minorHAnsi" w:hAnsiTheme="minorHAnsi" w:cs="Arial"/>
          <w:sz w:val="26"/>
          <w:szCs w:val="26"/>
        </w:rPr>
        <w:t xml:space="preserve">września </w:t>
      </w:r>
      <w:r>
        <w:rPr>
          <w:rFonts w:asciiTheme="minorHAnsi" w:hAnsiTheme="minorHAnsi" w:cs="Arial"/>
          <w:sz w:val="26"/>
          <w:szCs w:val="26"/>
        </w:rPr>
        <w:t>2021r.</w:t>
      </w:r>
    </w:p>
    <w:p w:rsidR="00FA49A7" w:rsidRDefault="00CA64A8" w:rsidP="007E37DC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Data zakończenia innowacji: do 20 maja 2022r.</w:t>
      </w:r>
    </w:p>
    <w:p w:rsidR="006441BC" w:rsidRDefault="006441BC" w:rsidP="007E37DC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  <w:r w:rsidRPr="006441BC">
        <w:rPr>
          <w:rStyle w:val="Pogrubienie"/>
          <w:rFonts w:asciiTheme="minorHAnsi" w:hAnsiTheme="minorHAnsi" w:cs="Arial"/>
          <w:b w:val="0"/>
          <w:sz w:val="26"/>
          <w:szCs w:val="26"/>
        </w:rPr>
        <w:t>Czas trwania</w:t>
      </w:r>
      <w:r w:rsidR="00CA64A8">
        <w:rPr>
          <w:rStyle w:val="Pogrubienie"/>
          <w:rFonts w:asciiTheme="minorHAnsi" w:hAnsiTheme="minorHAnsi" w:cs="Arial"/>
          <w:b w:val="0"/>
          <w:sz w:val="26"/>
          <w:szCs w:val="26"/>
        </w:rPr>
        <w:t xml:space="preserve"> innowacji</w:t>
      </w:r>
      <w:r w:rsidRPr="006441BC">
        <w:rPr>
          <w:rFonts w:asciiTheme="minorHAnsi" w:hAnsiTheme="minorHAnsi" w:cs="Arial"/>
          <w:sz w:val="26"/>
          <w:szCs w:val="26"/>
        </w:rPr>
        <w:t xml:space="preserve">: </w:t>
      </w:r>
      <w:r w:rsidR="00CA64A8">
        <w:rPr>
          <w:rFonts w:asciiTheme="minorHAnsi" w:hAnsiTheme="minorHAnsi" w:cs="Arial"/>
          <w:sz w:val="26"/>
          <w:szCs w:val="26"/>
        </w:rPr>
        <w:t>1 rok (</w:t>
      </w:r>
      <w:r w:rsidRPr="006441BC">
        <w:rPr>
          <w:rFonts w:asciiTheme="minorHAnsi" w:hAnsiTheme="minorHAnsi" w:cs="Arial"/>
          <w:sz w:val="26"/>
          <w:szCs w:val="26"/>
        </w:rPr>
        <w:t>możliwością kontynuacji)</w:t>
      </w:r>
    </w:p>
    <w:p w:rsidR="007E37DC" w:rsidRPr="00FA49A7" w:rsidRDefault="007E37DC" w:rsidP="007E37DC">
      <w:pPr>
        <w:pStyle w:val="NormalnyWeb"/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="Arial"/>
          <w:sz w:val="18"/>
          <w:szCs w:val="18"/>
        </w:rPr>
      </w:pPr>
    </w:p>
    <w:p w:rsidR="0064569D" w:rsidRPr="001B2C81" w:rsidRDefault="00EA339A" w:rsidP="005F7450">
      <w:pPr>
        <w:spacing w:line="360" w:lineRule="auto"/>
        <w:ind w:left="567" w:hanging="567"/>
        <w:rPr>
          <w:b/>
          <w:sz w:val="26"/>
          <w:szCs w:val="26"/>
        </w:rPr>
      </w:pPr>
      <w:r w:rsidRPr="001B2C81">
        <w:rPr>
          <w:b/>
          <w:sz w:val="26"/>
          <w:szCs w:val="26"/>
        </w:rPr>
        <w:t xml:space="preserve">1. </w:t>
      </w:r>
      <w:r w:rsidR="005F7450" w:rsidRPr="001B2C81">
        <w:rPr>
          <w:b/>
          <w:sz w:val="26"/>
          <w:szCs w:val="26"/>
        </w:rPr>
        <w:t xml:space="preserve">    </w:t>
      </w:r>
      <w:r w:rsidRPr="001B2C81">
        <w:rPr>
          <w:b/>
          <w:sz w:val="26"/>
          <w:szCs w:val="26"/>
        </w:rPr>
        <w:t>Wstęp</w:t>
      </w:r>
      <w:r w:rsidR="0064569D" w:rsidRPr="001B2C81">
        <w:rPr>
          <w:b/>
          <w:sz w:val="26"/>
          <w:szCs w:val="26"/>
        </w:rPr>
        <w:t xml:space="preserve"> </w:t>
      </w:r>
    </w:p>
    <w:p w:rsidR="00035F5F" w:rsidRPr="00035F5F" w:rsidRDefault="0064569D" w:rsidP="007E37DC">
      <w:pPr>
        <w:ind w:firstLine="567"/>
        <w:jc w:val="both"/>
        <w:rPr>
          <w:rStyle w:val="Pogrubienie"/>
          <w:b w:val="0"/>
          <w:sz w:val="26"/>
          <w:szCs w:val="26"/>
          <w:shd w:val="clear" w:color="auto" w:fill="FFFFFF"/>
        </w:rPr>
      </w:pPr>
      <w:r w:rsidRPr="00A62CD1">
        <w:rPr>
          <w:sz w:val="26"/>
          <w:szCs w:val="26"/>
        </w:rPr>
        <w:t>Matematyka</w:t>
      </w:r>
      <w:r w:rsidR="00A62CD1" w:rsidRPr="00A62CD1">
        <w:rPr>
          <w:sz w:val="26"/>
          <w:szCs w:val="26"/>
        </w:rPr>
        <w:t xml:space="preserve"> często</w:t>
      </w:r>
      <w:r w:rsidRPr="00A62CD1">
        <w:rPr>
          <w:sz w:val="26"/>
          <w:szCs w:val="26"/>
        </w:rPr>
        <w:t xml:space="preserve"> nazywana jest „</w:t>
      </w:r>
      <w:r w:rsidR="001135BF">
        <w:rPr>
          <w:sz w:val="26"/>
          <w:szCs w:val="26"/>
        </w:rPr>
        <w:t>k</w:t>
      </w:r>
      <w:r w:rsidRPr="00A62CD1">
        <w:rPr>
          <w:sz w:val="26"/>
          <w:szCs w:val="26"/>
        </w:rPr>
        <w:t xml:space="preserve">rólową nauk”. Mimo, </w:t>
      </w:r>
      <w:r w:rsidR="00A62CD1" w:rsidRPr="00A62CD1">
        <w:rPr>
          <w:sz w:val="26"/>
          <w:szCs w:val="26"/>
        </w:rPr>
        <w:t xml:space="preserve">że w przestrzeni szkolnej </w:t>
      </w:r>
      <w:r w:rsidRPr="00A62CD1">
        <w:rPr>
          <w:sz w:val="26"/>
          <w:szCs w:val="26"/>
        </w:rPr>
        <w:t xml:space="preserve">nie zawsze w pełni integruje się z innymi treściami nauczania, jest jednocześnie dziedziną wiedzy niezbędną </w:t>
      </w:r>
      <w:r w:rsidR="00FA49A7">
        <w:rPr>
          <w:sz w:val="26"/>
          <w:szCs w:val="26"/>
        </w:rPr>
        <w:br/>
      </w:r>
      <w:r w:rsidRPr="00A62CD1">
        <w:rPr>
          <w:sz w:val="26"/>
          <w:szCs w:val="26"/>
        </w:rPr>
        <w:t xml:space="preserve">i najczęściej wykorzystywaną w codziennym życiu. </w:t>
      </w:r>
      <w:r w:rsidR="00A62CD1" w:rsidRPr="00A62CD1">
        <w:rPr>
          <w:sz w:val="26"/>
          <w:szCs w:val="26"/>
        </w:rPr>
        <w:t xml:space="preserve">Przez uczniów, ale i przez rodziców </w:t>
      </w:r>
      <w:r w:rsidR="00A62CD1">
        <w:rPr>
          <w:sz w:val="26"/>
          <w:szCs w:val="26"/>
        </w:rPr>
        <w:t>m</w:t>
      </w:r>
      <w:r w:rsidR="00A62CD1" w:rsidRPr="00A62CD1">
        <w:rPr>
          <w:rStyle w:val="Pogrubienie"/>
          <w:b w:val="0"/>
          <w:sz w:val="26"/>
          <w:szCs w:val="26"/>
          <w:shd w:val="clear" w:color="auto" w:fill="FFFFFF"/>
        </w:rPr>
        <w:t xml:space="preserve">atematyka wciąż postrzegana jest jako jeden z trudniejszych przedmiotów szkolnych. Zdarza się, że uczniowie się jej </w:t>
      </w:r>
      <w:r w:rsidR="001135BF">
        <w:rPr>
          <w:rStyle w:val="Pogrubienie"/>
          <w:b w:val="0"/>
          <w:sz w:val="26"/>
          <w:szCs w:val="26"/>
          <w:shd w:val="clear" w:color="auto" w:fill="FFFFFF"/>
        </w:rPr>
        <w:t>obawiają.</w:t>
      </w:r>
      <w:r w:rsidR="00035F5F" w:rsidRPr="00035F5F">
        <w:rPr>
          <w:rStyle w:val="Pogrubienie"/>
          <w:b w:val="0"/>
          <w:sz w:val="26"/>
          <w:szCs w:val="26"/>
          <w:shd w:val="clear" w:color="auto" w:fill="FFFFFF"/>
        </w:rPr>
        <w:t xml:space="preserve"> </w:t>
      </w:r>
      <w:r w:rsidR="00035F5F" w:rsidRPr="00CB5152">
        <w:rPr>
          <w:rStyle w:val="Pogrubienie"/>
          <w:b w:val="0"/>
          <w:sz w:val="26"/>
          <w:szCs w:val="26"/>
          <w:shd w:val="clear" w:color="auto" w:fill="FFFFFF"/>
        </w:rPr>
        <w:t xml:space="preserve">Można również dostrzec mechanizm dzielenia uczniów </w:t>
      </w:r>
      <w:r w:rsidR="00CB5152">
        <w:rPr>
          <w:rStyle w:val="Pogrubienie"/>
          <w:b w:val="0"/>
          <w:sz w:val="26"/>
          <w:szCs w:val="26"/>
          <w:shd w:val="clear" w:color="auto" w:fill="FFFFFF"/>
        </w:rPr>
        <w:t>(</w:t>
      </w:r>
      <w:r w:rsidR="00035F5F" w:rsidRPr="00CB5152">
        <w:rPr>
          <w:rStyle w:val="Pogrubienie"/>
          <w:b w:val="0"/>
          <w:sz w:val="26"/>
          <w:szCs w:val="26"/>
          <w:shd w:val="clear" w:color="auto" w:fill="FFFFFF"/>
        </w:rPr>
        <w:t xml:space="preserve">zarówno </w:t>
      </w:r>
      <w:r w:rsidR="00CB5152">
        <w:rPr>
          <w:rStyle w:val="Pogrubienie"/>
          <w:b w:val="0"/>
          <w:sz w:val="26"/>
          <w:szCs w:val="26"/>
          <w:shd w:val="clear" w:color="auto" w:fill="FFFFFF"/>
        </w:rPr>
        <w:t>przez nauczycieli</w:t>
      </w:r>
      <w:r w:rsidR="00035F5F" w:rsidRPr="00CB5152">
        <w:rPr>
          <w:rStyle w:val="Pogrubienie"/>
          <w:b w:val="0"/>
          <w:sz w:val="26"/>
          <w:szCs w:val="26"/>
          <w:shd w:val="clear" w:color="auto" w:fill="FFFFFF"/>
        </w:rPr>
        <w:t xml:space="preserve">, jak </w:t>
      </w:r>
      <w:r w:rsidR="00CB5152">
        <w:rPr>
          <w:rStyle w:val="Pogrubienie"/>
          <w:b w:val="0"/>
          <w:sz w:val="26"/>
          <w:szCs w:val="26"/>
          <w:shd w:val="clear" w:color="auto" w:fill="FFFFFF"/>
        </w:rPr>
        <w:br/>
        <w:t>i rodziców)</w:t>
      </w:r>
      <w:r w:rsidR="001135BF" w:rsidRPr="00CB5152">
        <w:rPr>
          <w:rStyle w:val="Pogrubienie"/>
          <w:b w:val="0"/>
          <w:sz w:val="26"/>
          <w:szCs w:val="26"/>
          <w:shd w:val="clear" w:color="auto" w:fill="FFFFFF"/>
        </w:rPr>
        <w:t xml:space="preserve"> </w:t>
      </w:r>
      <w:r w:rsidR="00035F5F" w:rsidRPr="00CB5152">
        <w:rPr>
          <w:rStyle w:val="Pogrubienie"/>
          <w:b w:val="0"/>
          <w:sz w:val="26"/>
          <w:szCs w:val="26"/>
          <w:shd w:val="clear" w:color="auto" w:fill="FFFFFF"/>
        </w:rPr>
        <w:t xml:space="preserve"> na tzw. „matematyków” i „humanistów”, ci drudzy – czują się „zwolnieni z uczenia się” tego przedmiotu. </w:t>
      </w:r>
      <w:r w:rsidR="00035F5F" w:rsidRPr="00CB5152">
        <w:rPr>
          <w:sz w:val="26"/>
          <w:szCs w:val="26"/>
        </w:rPr>
        <w:t xml:space="preserve">Nie </w:t>
      </w:r>
      <w:r w:rsidR="00035F5F" w:rsidRPr="00035F5F">
        <w:rPr>
          <w:sz w:val="26"/>
          <w:szCs w:val="26"/>
        </w:rPr>
        <w:t xml:space="preserve">ma możliwości uczenia się </w:t>
      </w:r>
      <w:r w:rsidR="00035F5F">
        <w:rPr>
          <w:sz w:val="26"/>
          <w:szCs w:val="26"/>
        </w:rPr>
        <w:t xml:space="preserve">matematyki </w:t>
      </w:r>
      <w:r w:rsidR="00035F5F" w:rsidRPr="00035F5F">
        <w:rPr>
          <w:sz w:val="26"/>
          <w:szCs w:val="26"/>
        </w:rPr>
        <w:t>bez napotykania na trudności, bez ko</w:t>
      </w:r>
      <w:r w:rsidR="00035F5F">
        <w:rPr>
          <w:sz w:val="26"/>
          <w:szCs w:val="26"/>
        </w:rPr>
        <w:t>nieczności podejmowania wysiłku czy</w:t>
      </w:r>
      <w:r w:rsidR="00035F5F" w:rsidRPr="00035F5F">
        <w:rPr>
          <w:sz w:val="26"/>
          <w:szCs w:val="26"/>
        </w:rPr>
        <w:t xml:space="preserve"> poszukiwania dróg rozwiązań</w:t>
      </w:r>
      <w:r w:rsidR="00035F5F">
        <w:rPr>
          <w:sz w:val="26"/>
          <w:szCs w:val="26"/>
        </w:rPr>
        <w:t>.</w:t>
      </w:r>
    </w:p>
    <w:p w:rsidR="00081079" w:rsidRDefault="001135BF" w:rsidP="007E37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Innowacja matematyczna </w:t>
      </w:r>
      <w:r w:rsidR="00035F5F" w:rsidRPr="00081079">
        <w:rPr>
          <w:sz w:val="26"/>
          <w:szCs w:val="26"/>
        </w:rPr>
        <w:t>ma na celu aktywizację uczniów oraz pomoc w przełamaniu ich wewnętrznych oporów, jak również dostrzeżenie swojej wartości.</w:t>
      </w:r>
      <w:r w:rsidR="00081079" w:rsidRPr="00081079">
        <w:rPr>
          <w:sz w:val="26"/>
          <w:szCs w:val="26"/>
        </w:rPr>
        <w:t xml:space="preserve"> </w:t>
      </w:r>
      <w:r w:rsidR="00081079">
        <w:rPr>
          <w:sz w:val="26"/>
          <w:szCs w:val="26"/>
        </w:rPr>
        <w:t xml:space="preserve">Rolą nauczyciela, czyli mnie </w:t>
      </w:r>
      <w:r w:rsidR="00FA49A7">
        <w:rPr>
          <w:sz w:val="26"/>
          <w:szCs w:val="26"/>
        </w:rPr>
        <w:br/>
      </w:r>
      <w:r w:rsidR="00081079">
        <w:rPr>
          <w:sz w:val="26"/>
          <w:szCs w:val="26"/>
        </w:rPr>
        <w:t xml:space="preserve">i nauczycieli którzy </w:t>
      </w:r>
      <w:r w:rsidR="00CB5152">
        <w:rPr>
          <w:sz w:val="26"/>
          <w:szCs w:val="26"/>
        </w:rPr>
        <w:t xml:space="preserve">będą </w:t>
      </w:r>
      <w:r w:rsidR="00081079">
        <w:rPr>
          <w:sz w:val="26"/>
          <w:szCs w:val="26"/>
        </w:rPr>
        <w:t xml:space="preserve">ze mną współpracować, </w:t>
      </w:r>
      <w:r w:rsidR="00561443">
        <w:rPr>
          <w:sz w:val="26"/>
          <w:szCs w:val="26"/>
        </w:rPr>
        <w:t>jest</w:t>
      </w:r>
      <w:r w:rsidR="0064569D" w:rsidRPr="00081079">
        <w:rPr>
          <w:sz w:val="26"/>
          <w:szCs w:val="26"/>
        </w:rPr>
        <w:t xml:space="preserve"> tak poprowadzić dziecko w jego drodze do samodoskonalenia i samorealizacji, aby proponowane metody były efektywne i </w:t>
      </w:r>
      <w:r w:rsidR="00081079">
        <w:rPr>
          <w:sz w:val="26"/>
          <w:szCs w:val="26"/>
        </w:rPr>
        <w:t xml:space="preserve">motywowały do dalszego wysiłku.  </w:t>
      </w:r>
      <w:r w:rsidR="00495B69">
        <w:rPr>
          <w:sz w:val="26"/>
          <w:szCs w:val="26"/>
        </w:rPr>
        <w:t>P</w:t>
      </w:r>
      <w:r w:rsidR="00495B69" w:rsidRPr="00495B69">
        <w:rPr>
          <w:sz w:val="26"/>
          <w:szCs w:val="26"/>
        </w:rPr>
        <w:t>amiętając o doborze stosownym do wieku ucznia i posiadanej przez niego wiedzy</w:t>
      </w:r>
      <w:r w:rsidR="00495B69">
        <w:rPr>
          <w:sz w:val="26"/>
          <w:szCs w:val="26"/>
        </w:rPr>
        <w:t xml:space="preserve"> a</w:t>
      </w:r>
      <w:r w:rsidR="0064569D" w:rsidRPr="00081079">
        <w:rPr>
          <w:sz w:val="26"/>
          <w:szCs w:val="26"/>
        </w:rPr>
        <w:t>ktywizację matematyczną uczniów pragnę osiągnąć poprzez</w:t>
      </w:r>
      <w:r w:rsidR="00081079">
        <w:rPr>
          <w:sz w:val="26"/>
          <w:szCs w:val="26"/>
        </w:rPr>
        <w:t xml:space="preserve">: </w:t>
      </w:r>
    </w:p>
    <w:p w:rsidR="00081079" w:rsidRPr="00081079" w:rsidRDefault="00081079" w:rsidP="004717C8">
      <w:pPr>
        <w:pStyle w:val="Akapitzlist"/>
        <w:numPr>
          <w:ilvl w:val="0"/>
          <w:numId w:val="5"/>
        </w:numPr>
        <w:ind w:left="709" w:hanging="425"/>
        <w:rPr>
          <w:sz w:val="26"/>
          <w:szCs w:val="26"/>
        </w:rPr>
      </w:pPr>
      <w:r w:rsidRPr="00081079">
        <w:rPr>
          <w:sz w:val="26"/>
          <w:szCs w:val="26"/>
        </w:rPr>
        <w:t>zaangażowanie uczniów w projekty/akcje  matematyczne ujęte w planie pracy zespołu przedmiotów ścisłych na rok szkolny 2021/2022;</w:t>
      </w:r>
    </w:p>
    <w:p w:rsidR="00081079" w:rsidRPr="00081079" w:rsidRDefault="00081079" w:rsidP="004717C8">
      <w:pPr>
        <w:pStyle w:val="Akapitzlist"/>
        <w:numPr>
          <w:ilvl w:val="0"/>
          <w:numId w:val="5"/>
        </w:numPr>
        <w:ind w:left="709" w:hanging="425"/>
        <w:rPr>
          <w:rFonts w:cs="Arial"/>
          <w:sz w:val="26"/>
          <w:szCs w:val="26"/>
          <w:shd w:val="clear" w:color="auto" w:fill="FFFFFF"/>
        </w:rPr>
      </w:pPr>
      <w:r w:rsidRPr="00081079">
        <w:rPr>
          <w:sz w:val="26"/>
          <w:szCs w:val="26"/>
        </w:rPr>
        <w:t>przeprowadzenie cyklicznych, matematycznych zajęć dodatkowych „Mogę lepiej, mogę więcej”</w:t>
      </w:r>
      <w:r w:rsidR="007552AF">
        <w:rPr>
          <w:sz w:val="26"/>
          <w:szCs w:val="26"/>
        </w:rPr>
        <w:t>;</w:t>
      </w:r>
    </w:p>
    <w:p w:rsidR="00081079" w:rsidRPr="00081079" w:rsidRDefault="00081079" w:rsidP="004717C8">
      <w:pPr>
        <w:pStyle w:val="Akapitzlist"/>
        <w:numPr>
          <w:ilvl w:val="0"/>
          <w:numId w:val="5"/>
        </w:numPr>
        <w:ind w:left="709" w:hanging="425"/>
        <w:rPr>
          <w:sz w:val="26"/>
          <w:szCs w:val="26"/>
        </w:rPr>
      </w:pPr>
      <w:r w:rsidRPr="00081079">
        <w:rPr>
          <w:sz w:val="26"/>
          <w:szCs w:val="26"/>
        </w:rPr>
        <w:t xml:space="preserve">zorganizowanie </w:t>
      </w:r>
      <w:r w:rsidR="007552AF">
        <w:rPr>
          <w:sz w:val="26"/>
          <w:szCs w:val="26"/>
        </w:rPr>
        <w:t xml:space="preserve">rozgrywek na </w:t>
      </w:r>
      <w:r w:rsidRPr="00081079">
        <w:rPr>
          <w:sz w:val="26"/>
          <w:szCs w:val="26"/>
        </w:rPr>
        <w:t xml:space="preserve">terenie szkoły  </w:t>
      </w:r>
      <w:r w:rsidR="007552AF">
        <w:rPr>
          <w:sz w:val="26"/>
          <w:szCs w:val="26"/>
        </w:rPr>
        <w:t>pod hasłem Drugi Ty</w:t>
      </w:r>
      <w:r w:rsidRPr="00081079">
        <w:rPr>
          <w:sz w:val="26"/>
          <w:szCs w:val="26"/>
        </w:rPr>
        <w:t>d</w:t>
      </w:r>
      <w:r w:rsidR="007552AF">
        <w:rPr>
          <w:sz w:val="26"/>
          <w:szCs w:val="26"/>
        </w:rPr>
        <w:t xml:space="preserve">zień Matematyczny; </w:t>
      </w:r>
      <w:r w:rsidRPr="00081079">
        <w:rPr>
          <w:sz w:val="26"/>
          <w:szCs w:val="26"/>
        </w:rPr>
        <w:t xml:space="preserve"> </w:t>
      </w:r>
    </w:p>
    <w:p w:rsidR="00081079" w:rsidRDefault="00081079" w:rsidP="004717C8">
      <w:pPr>
        <w:pStyle w:val="Akapitzlist"/>
        <w:numPr>
          <w:ilvl w:val="0"/>
          <w:numId w:val="5"/>
        </w:numPr>
        <w:ind w:left="709" w:hanging="425"/>
        <w:rPr>
          <w:rFonts w:cs="Arial"/>
          <w:sz w:val="26"/>
          <w:szCs w:val="26"/>
          <w:shd w:val="clear" w:color="auto" w:fill="FFFFFF"/>
        </w:rPr>
      </w:pPr>
      <w:r w:rsidRPr="00081079">
        <w:rPr>
          <w:rFonts w:cs="Arial"/>
          <w:sz w:val="26"/>
          <w:szCs w:val="26"/>
          <w:shd w:val="clear" w:color="auto" w:fill="FFFFFF"/>
        </w:rPr>
        <w:t>zorganizowanie powiatowego konkursu matematyc</w:t>
      </w:r>
      <w:r w:rsidR="007552AF">
        <w:rPr>
          <w:rFonts w:cs="Arial"/>
          <w:sz w:val="26"/>
          <w:szCs w:val="26"/>
          <w:shd w:val="clear" w:color="auto" w:fill="FFFFFF"/>
        </w:rPr>
        <w:t>zno-informatycznego „PITAGORAS”.</w:t>
      </w:r>
    </w:p>
    <w:p w:rsidR="007E37DC" w:rsidRPr="00081079" w:rsidRDefault="007E37DC" w:rsidP="004717C8">
      <w:pPr>
        <w:pStyle w:val="Akapitzlist"/>
        <w:ind w:left="709" w:hanging="425"/>
        <w:rPr>
          <w:rFonts w:cs="Arial"/>
          <w:sz w:val="26"/>
          <w:szCs w:val="26"/>
          <w:shd w:val="clear" w:color="auto" w:fill="FFFFFF"/>
        </w:rPr>
      </w:pPr>
    </w:p>
    <w:p w:rsidR="00614206" w:rsidRPr="00614206" w:rsidRDefault="00614206" w:rsidP="007E37DC">
      <w:pPr>
        <w:pStyle w:val="Akapitzlist"/>
        <w:numPr>
          <w:ilvl w:val="0"/>
          <w:numId w:val="6"/>
        </w:numPr>
        <w:ind w:left="567" w:hanging="567"/>
        <w:jc w:val="both"/>
        <w:rPr>
          <w:b/>
          <w:sz w:val="26"/>
          <w:szCs w:val="26"/>
        </w:rPr>
      </w:pPr>
      <w:r w:rsidRPr="00614206">
        <w:rPr>
          <w:b/>
          <w:sz w:val="26"/>
          <w:szCs w:val="26"/>
        </w:rPr>
        <w:t>Cele innowacji</w:t>
      </w:r>
    </w:p>
    <w:p w:rsidR="00FA49A7" w:rsidRPr="007620F6" w:rsidRDefault="00495B69" w:rsidP="007E37DC">
      <w:pPr>
        <w:ind w:firstLine="567"/>
        <w:jc w:val="both"/>
        <w:rPr>
          <w:sz w:val="26"/>
          <w:szCs w:val="26"/>
        </w:rPr>
      </w:pPr>
      <w:r w:rsidRPr="007620F6">
        <w:rPr>
          <w:sz w:val="26"/>
          <w:szCs w:val="26"/>
        </w:rPr>
        <w:t>Celem g</w:t>
      </w:r>
      <w:r w:rsidR="007620F6">
        <w:rPr>
          <w:sz w:val="26"/>
          <w:szCs w:val="26"/>
        </w:rPr>
        <w:t>ł</w:t>
      </w:r>
      <w:r w:rsidRPr="007620F6">
        <w:rPr>
          <w:sz w:val="26"/>
          <w:szCs w:val="26"/>
        </w:rPr>
        <w:t>ó</w:t>
      </w:r>
      <w:r w:rsidR="007620F6">
        <w:rPr>
          <w:sz w:val="26"/>
          <w:szCs w:val="26"/>
        </w:rPr>
        <w:t>w</w:t>
      </w:r>
      <w:r w:rsidRPr="007620F6">
        <w:rPr>
          <w:sz w:val="26"/>
          <w:szCs w:val="26"/>
        </w:rPr>
        <w:t xml:space="preserve">nym innowacji jest </w:t>
      </w:r>
      <w:r w:rsidR="001265BB">
        <w:rPr>
          <w:rFonts w:cs="Arial"/>
          <w:sz w:val="26"/>
          <w:szCs w:val="26"/>
        </w:rPr>
        <w:t>wsparcie rozwoju</w:t>
      </w:r>
      <w:r w:rsidRPr="007620F6">
        <w:rPr>
          <w:rFonts w:cs="Arial"/>
          <w:sz w:val="26"/>
          <w:szCs w:val="26"/>
        </w:rPr>
        <w:t xml:space="preserve"> naukowego uczniów, rozbudzenie ich </w:t>
      </w:r>
      <w:r w:rsidR="007620F6" w:rsidRPr="007620F6">
        <w:rPr>
          <w:rFonts w:cs="Arial"/>
          <w:sz w:val="26"/>
          <w:szCs w:val="26"/>
        </w:rPr>
        <w:t>z</w:t>
      </w:r>
      <w:r w:rsidRPr="007620F6">
        <w:rPr>
          <w:rFonts w:cs="Arial"/>
          <w:sz w:val="26"/>
          <w:szCs w:val="26"/>
        </w:rPr>
        <w:t>ainteresowań matematyką i technologiami informatycznymi oraz tworzenie nauki bez uprzedzeń.</w:t>
      </w:r>
      <w:r w:rsidR="007620F6" w:rsidRPr="007620F6">
        <w:rPr>
          <w:rFonts w:cs="Arial"/>
          <w:sz w:val="26"/>
          <w:szCs w:val="26"/>
        </w:rPr>
        <w:t xml:space="preserve"> </w:t>
      </w:r>
      <w:r w:rsidR="00FA49A7" w:rsidRPr="007620F6">
        <w:rPr>
          <w:color w:val="000000"/>
          <w:sz w:val="26"/>
          <w:szCs w:val="26"/>
          <w:shd w:val="clear" w:color="auto" w:fill="FFFFFF"/>
        </w:rPr>
        <w:t>Program ma również na celu wzbogacenie i uatrakcyjnienie pr</w:t>
      </w:r>
      <w:r w:rsidR="007620F6" w:rsidRPr="007620F6">
        <w:rPr>
          <w:color w:val="000000"/>
          <w:sz w:val="26"/>
          <w:szCs w:val="26"/>
          <w:shd w:val="clear" w:color="auto" w:fill="FFFFFF"/>
        </w:rPr>
        <w:t>ocesu dydaktyczno-wychowawczego</w:t>
      </w:r>
      <w:r w:rsidR="007620F6" w:rsidRPr="007620F6">
        <w:rPr>
          <w:sz w:val="26"/>
          <w:szCs w:val="26"/>
        </w:rPr>
        <w:t xml:space="preserve">. Zamierzam rozwijać zdolności uczniów, </w:t>
      </w:r>
      <w:r w:rsidR="007620F6" w:rsidRPr="007620F6">
        <w:rPr>
          <w:color w:val="000000"/>
          <w:sz w:val="26"/>
          <w:szCs w:val="26"/>
          <w:shd w:val="clear" w:color="auto" w:fill="FFFFFF"/>
        </w:rPr>
        <w:t>motywować ich do zdobywania i prezentowania wiedzy.</w:t>
      </w:r>
      <w:r w:rsidR="007620F6" w:rsidRPr="007620F6">
        <w:t xml:space="preserve"> </w:t>
      </w:r>
      <w:r w:rsidR="007620F6" w:rsidRPr="007620F6">
        <w:rPr>
          <w:sz w:val="26"/>
          <w:szCs w:val="26"/>
        </w:rPr>
        <w:t xml:space="preserve">Chciałabym, aby dzięki tej innowacji uczniowie zauważyli potrzebę nauki matematyki i stwierdzili, że matematyka nie jest trudna i nudna, lecz może być </w:t>
      </w:r>
      <w:r w:rsidR="007620F6">
        <w:rPr>
          <w:sz w:val="26"/>
          <w:szCs w:val="26"/>
        </w:rPr>
        <w:t>intrygująca i bardzo ciekawa</w:t>
      </w:r>
      <w:r w:rsidR="007620F6" w:rsidRPr="007620F6">
        <w:rPr>
          <w:sz w:val="26"/>
          <w:szCs w:val="26"/>
        </w:rPr>
        <w:t>.</w:t>
      </w:r>
      <w:r w:rsidR="001265BB">
        <w:rPr>
          <w:sz w:val="26"/>
          <w:szCs w:val="26"/>
        </w:rPr>
        <w:t xml:space="preserve"> I że nawet „humanista” jest w stanie polubić i działać w sferze „</w:t>
      </w:r>
      <w:r w:rsidR="001135BF">
        <w:rPr>
          <w:sz w:val="26"/>
          <w:szCs w:val="26"/>
        </w:rPr>
        <w:t>k</w:t>
      </w:r>
      <w:r w:rsidR="001265BB">
        <w:rPr>
          <w:sz w:val="26"/>
          <w:szCs w:val="26"/>
        </w:rPr>
        <w:t>rólowej nauk”.</w:t>
      </w:r>
    </w:p>
    <w:p w:rsidR="008C339F" w:rsidRDefault="001265BB" w:rsidP="007E37DC">
      <w:pPr>
        <w:ind w:firstLine="567"/>
        <w:rPr>
          <w:rFonts w:eastAsia="Times New Roman" w:cs="Arial"/>
          <w:bCs/>
          <w:sz w:val="26"/>
          <w:szCs w:val="26"/>
          <w:bdr w:val="none" w:sz="0" w:space="0" w:color="auto" w:frame="1"/>
          <w:lang w:eastAsia="pl-PL"/>
        </w:rPr>
      </w:pPr>
      <w:r w:rsidRPr="001265BB">
        <w:rPr>
          <w:rFonts w:eastAsia="Times New Roman" w:cs="Arial"/>
          <w:bCs/>
          <w:sz w:val="26"/>
          <w:szCs w:val="26"/>
          <w:bdr w:val="none" w:sz="0" w:space="0" w:color="auto" w:frame="1"/>
          <w:lang w:eastAsia="pl-PL"/>
        </w:rPr>
        <w:lastRenderedPageBreak/>
        <w:t xml:space="preserve">Cele </w:t>
      </w:r>
      <w:r w:rsidR="009A0F22" w:rsidRPr="001265BB">
        <w:rPr>
          <w:rFonts w:eastAsia="Times New Roman" w:cs="Arial"/>
          <w:bCs/>
          <w:sz w:val="26"/>
          <w:szCs w:val="26"/>
          <w:bdr w:val="none" w:sz="0" w:space="0" w:color="auto" w:frame="1"/>
          <w:lang w:eastAsia="pl-PL"/>
        </w:rPr>
        <w:t>szczegółowe</w:t>
      </w:r>
      <w:r>
        <w:rPr>
          <w:rFonts w:eastAsia="Times New Roman" w:cs="Arial"/>
          <w:bCs/>
          <w:sz w:val="26"/>
          <w:szCs w:val="26"/>
          <w:bdr w:val="none" w:sz="0" w:space="0" w:color="auto" w:frame="1"/>
          <w:lang w:eastAsia="pl-PL"/>
        </w:rPr>
        <w:t xml:space="preserve"> to</w:t>
      </w:r>
      <w:r w:rsidR="008C339F" w:rsidRPr="001265BB">
        <w:rPr>
          <w:rFonts w:eastAsia="Times New Roman" w:cs="Arial"/>
          <w:bCs/>
          <w:sz w:val="26"/>
          <w:szCs w:val="26"/>
          <w:bdr w:val="none" w:sz="0" w:space="0" w:color="auto" w:frame="1"/>
          <w:lang w:eastAsia="pl-PL"/>
        </w:rPr>
        <w:t>:</w:t>
      </w:r>
    </w:p>
    <w:p w:rsidR="00CA5213" w:rsidRDefault="00CA5213" w:rsidP="00C24BF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I</w:t>
      </w:r>
      <w:r w:rsidR="008C339F" w:rsidRPr="00CA5213">
        <w:rPr>
          <w:rFonts w:eastAsia="Times New Roman" w:cs="Arial"/>
          <w:sz w:val="26"/>
          <w:szCs w:val="26"/>
          <w:lang w:eastAsia="pl-PL"/>
        </w:rPr>
        <w:t>ntegracj</w:t>
      </w:r>
      <w:r>
        <w:rPr>
          <w:rFonts w:eastAsia="Times New Roman" w:cs="Arial"/>
          <w:sz w:val="26"/>
          <w:szCs w:val="26"/>
          <w:lang w:eastAsia="pl-PL"/>
        </w:rPr>
        <w:t>a</w:t>
      </w:r>
      <w:r w:rsidR="008C339F" w:rsidRPr="00CA5213">
        <w:rPr>
          <w:rFonts w:eastAsia="Times New Roman" w:cs="Arial"/>
          <w:sz w:val="26"/>
          <w:szCs w:val="26"/>
          <w:lang w:eastAsia="pl-PL"/>
        </w:rPr>
        <w:t xml:space="preserve"> wiedzy szkolnej i </w:t>
      </w:r>
      <w:r>
        <w:rPr>
          <w:rFonts w:eastAsia="Times New Roman" w:cs="Arial"/>
          <w:sz w:val="26"/>
          <w:szCs w:val="26"/>
          <w:lang w:eastAsia="pl-PL"/>
        </w:rPr>
        <w:t>pozaszkolnej z zakresu matematyk</w:t>
      </w:r>
      <w:r w:rsidR="001135BF">
        <w:rPr>
          <w:rFonts w:eastAsia="Times New Roman" w:cs="Arial"/>
          <w:sz w:val="26"/>
          <w:szCs w:val="26"/>
          <w:lang w:eastAsia="pl-PL"/>
        </w:rPr>
        <w:t>i</w:t>
      </w:r>
      <w:r>
        <w:rPr>
          <w:rFonts w:eastAsia="Times New Roman" w:cs="Arial"/>
          <w:sz w:val="26"/>
          <w:szCs w:val="26"/>
          <w:lang w:eastAsia="pl-PL"/>
        </w:rPr>
        <w:t>;</w:t>
      </w:r>
    </w:p>
    <w:p w:rsidR="00CA5213" w:rsidRDefault="00FC4044" w:rsidP="00C24BF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 xml:space="preserve">Pokazanie </w:t>
      </w:r>
      <w:r w:rsidR="008C339F" w:rsidRPr="00CA5213">
        <w:rPr>
          <w:rFonts w:eastAsia="Times New Roman" w:cs="Arial"/>
          <w:sz w:val="26"/>
          <w:szCs w:val="26"/>
          <w:lang w:eastAsia="pl-PL"/>
        </w:rPr>
        <w:t>uczni</w:t>
      </w:r>
      <w:r>
        <w:rPr>
          <w:rFonts w:eastAsia="Times New Roman" w:cs="Arial"/>
          <w:sz w:val="26"/>
          <w:szCs w:val="26"/>
          <w:lang w:eastAsia="pl-PL"/>
        </w:rPr>
        <w:t xml:space="preserve">om </w:t>
      </w:r>
      <w:r w:rsidR="008C339F" w:rsidRPr="00CA5213">
        <w:rPr>
          <w:rFonts w:eastAsia="Times New Roman" w:cs="Arial"/>
          <w:sz w:val="26"/>
          <w:szCs w:val="26"/>
          <w:lang w:eastAsia="pl-PL"/>
        </w:rPr>
        <w:t>jakie szerokie zastosowani</w:t>
      </w:r>
      <w:r w:rsidR="00CA5213">
        <w:rPr>
          <w:rFonts w:eastAsia="Times New Roman" w:cs="Arial"/>
          <w:sz w:val="26"/>
          <w:szCs w:val="26"/>
          <w:lang w:eastAsia="pl-PL"/>
        </w:rPr>
        <w:t>e w praktyce</w:t>
      </w:r>
      <w:r>
        <w:rPr>
          <w:rFonts w:eastAsia="Times New Roman" w:cs="Arial"/>
          <w:sz w:val="26"/>
          <w:szCs w:val="26"/>
          <w:lang w:eastAsia="pl-PL"/>
        </w:rPr>
        <w:t xml:space="preserve"> ma matematyka;</w:t>
      </w:r>
    </w:p>
    <w:p w:rsidR="00CA5213" w:rsidRDefault="008C339F" w:rsidP="00C24BF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sz w:val="26"/>
          <w:szCs w:val="26"/>
          <w:lang w:eastAsia="pl-PL"/>
        </w:rPr>
      </w:pPr>
      <w:r w:rsidRPr="00CA5213">
        <w:rPr>
          <w:rFonts w:eastAsia="Times New Roman" w:cs="Arial"/>
          <w:sz w:val="26"/>
          <w:szCs w:val="26"/>
          <w:lang w:eastAsia="pl-PL"/>
        </w:rPr>
        <w:t xml:space="preserve">Rozwijanie umiejętności logicznego myślenia, rozumowania, argumentowania i </w:t>
      </w:r>
      <w:r w:rsidR="001135BF">
        <w:rPr>
          <w:rFonts w:eastAsia="Times New Roman" w:cs="Arial"/>
          <w:sz w:val="26"/>
          <w:szCs w:val="26"/>
          <w:lang w:eastAsia="pl-PL"/>
        </w:rPr>
        <w:t xml:space="preserve">wyciągania </w:t>
      </w:r>
      <w:r w:rsidRPr="00CA5213">
        <w:rPr>
          <w:rFonts w:eastAsia="Times New Roman" w:cs="Arial"/>
          <w:sz w:val="26"/>
          <w:szCs w:val="26"/>
          <w:lang w:eastAsia="pl-PL"/>
        </w:rPr>
        <w:t>wniosk</w:t>
      </w:r>
      <w:r w:rsidR="001135BF">
        <w:rPr>
          <w:rFonts w:eastAsia="Times New Roman" w:cs="Arial"/>
          <w:sz w:val="26"/>
          <w:szCs w:val="26"/>
          <w:lang w:eastAsia="pl-PL"/>
        </w:rPr>
        <w:t>ów</w:t>
      </w:r>
      <w:r w:rsidRPr="00CA5213">
        <w:rPr>
          <w:rFonts w:eastAsia="Times New Roman" w:cs="Arial"/>
          <w:sz w:val="26"/>
          <w:szCs w:val="26"/>
          <w:lang w:eastAsia="pl-PL"/>
        </w:rPr>
        <w:t xml:space="preserve"> oraz wzmacnianie motywacji poznawcze</w:t>
      </w:r>
      <w:r w:rsidR="00FC4044">
        <w:rPr>
          <w:rFonts w:eastAsia="Times New Roman" w:cs="Arial"/>
          <w:sz w:val="26"/>
          <w:szCs w:val="26"/>
          <w:lang w:eastAsia="pl-PL"/>
        </w:rPr>
        <w:t>j;</w:t>
      </w:r>
    </w:p>
    <w:p w:rsidR="00FD6B59" w:rsidRDefault="008C339F" w:rsidP="00C24BF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sz w:val="26"/>
          <w:szCs w:val="26"/>
          <w:lang w:eastAsia="pl-PL"/>
        </w:rPr>
      </w:pPr>
      <w:r w:rsidRPr="00CA5213">
        <w:rPr>
          <w:rFonts w:eastAsia="Times New Roman" w:cs="Arial"/>
          <w:sz w:val="26"/>
          <w:szCs w:val="26"/>
          <w:lang w:eastAsia="pl-PL"/>
        </w:rPr>
        <w:t>Propagowanie umiejętności i wiedzy matem</w:t>
      </w:r>
      <w:r w:rsidR="00FC4044">
        <w:rPr>
          <w:rFonts w:eastAsia="Times New Roman" w:cs="Arial"/>
          <w:sz w:val="26"/>
          <w:szCs w:val="26"/>
          <w:lang w:eastAsia="pl-PL"/>
        </w:rPr>
        <w:t>atycznej w środowisku lokalnym;</w:t>
      </w:r>
      <w:r w:rsidR="00FD6B59" w:rsidRPr="00FD6B59">
        <w:rPr>
          <w:rFonts w:eastAsia="Times New Roman" w:cs="Arial"/>
          <w:sz w:val="26"/>
          <w:szCs w:val="26"/>
          <w:lang w:eastAsia="pl-PL"/>
        </w:rPr>
        <w:t xml:space="preserve"> </w:t>
      </w:r>
    </w:p>
    <w:p w:rsidR="00FD6B59" w:rsidRDefault="00FD6B59" w:rsidP="00C24BF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sz w:val="26"/>
          <w:szCs w:val="26"/>
          <w:lang w:eastAsia="pl-PL"/>
        </w:rPr>
      </w:pPr>
      <w:r w:rsidRPr="00CA5213">
        <w:rPr>
          <w:rFonts w:eastAsia="Times New Roman" w:cs="Arial"/>
          <w:sz w:val="26"/>
          <w:szCs w:val="26"/>
          <w:lang w:eastAsia="pl-PL"/>
        </w:rPr>
        <w:t>Rozwijanie umiejętności społecznych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Pr="00CA5213">
        <w:rPr>
          <w:rFonts w:eastAsia="Times New Roman" w:cs="Arial"/>
          <w:sz w:val="26"/>
          <w:szCs w:val="26"/>
          <w:lang w:eastAsia="pl-PL"/>
        </w:rPr>
        <w:t>(praca w zespole, pełnienie ról, odpowiedzialność)</w:t>
      </w:r>
      <w:r w:rsidRPr="00FC4044">
        <w:rPr>
          <w:rFonts w:eastAsia="Times New Roman" w:cs="Arial"/>
          <w:sz w:val="26"/>
          <w:szCs w:val="26"/>
          <w:lang w:eastAsia="pl-PL"/>
        </w:rPr>
        <w:t xml:space="preserve"> </w:t>
      </w:r>
      <w:r w:rsidRPr="00CA5213">
        <w:rPr>
          <w:rFonts w:eastAsia="Times New Roman" w:cs="Arial"/>
          <w:sz w:val="26"/>
          <w:szCs w:val="26"/>
          <w:lang w:eastAsia="pl-PL"/>
        </w:rPr>
        <w:t>oraz kompetencji takich jak kreatywność</w:t>
      </w:r>
      <w:r>
        <w:rPr>
          <w:rFonts w:eastAsia="Times New Roman" w:cs="Arial"/>
          <w:sz w:val="26"/>
          <w:szCs w:val="26"/>
          <w:lang w:eastAsia="pl-PL"/>
        </w:rPr>
        <w:t xml:space="preserve"> i</w:t>
      </w:r>
      <w:r w:rsidRPr="00CA5213">
        <w:rPr>
          <w:rFonts w:eastAsia="Times New Roman" w:cs="Arial"/>
          <w:sz w:val="26"/>
          <w:szCs w:val="26"/>
          <w:lang w:eastAsia="pl-PL"/>
        </w:rPr>
        <w:t xml:space="preserve"> przedsiębiorczość</w:t>
      </w:r>
      <w:r>
        <w:rPr>
          <w:rFonts w:eastAsia="Times New Roman" w:cs="Arial"/>
          <w:sz w:val="26"/>
          <w:szCs w:val="26"/>
          <w:lang w:eastAsia="pl-PL"/>
        </w:rPr>
        <w:t>;</w:t>
      </w:r>
    </w:p>
    <w:p w:rsidR="00FD6B59" w:rsidRPr="00FD6B59" w:rsidRDefault="00FD6B59" w:rsidP="00C24BF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sz w:val="26"/>
          <w:szCs w:val="26"/>
          <w:lang w:eastAsia="pl-PL"/>
        </w:rPr>
      </w:pPr>
      <w:r>
        <w:rPr>
          <w:sz w:val="26"/>
          <w:szCs w:val="26"/>
        </w:rPr>
        <w:t>K</w:t>
      </w:r>
      <w:r w:rsidRPr="00FD6B59">
        <w:rPr>
          <w:sz w:val="26"/>
          <w:szCs w:val="26"/>
        </w:rPr>
        <w:t>ształtowanie takich cech jak: systematyczność</w:t>
      </w:r>
      <w:r>
        <w:rPr>
          <w:sz w:val="26"/>
          <w:szCs w:val="26"/>
        </w:rPr>
        <w:t xml:space="preserve">, </w:t>
      </w:r>
      <w:r w:rsidRPr="00FD6B59">
        <w:rPr>
          <w:sz w:val="26"/>
          <w:szCs w:val="26"/>
        </w:rPr>
        <w:t xml:space="preserve">wytrwałość, </w:t>
      </w:r>
      <w:r>
        <w:rPr>
          <w:sz w:val="26"/>
          <w:szCs w:val="26"/>
        </w:rPr>
        <w:t xml:space="preserve">inicjatywa i samodzielność; </w:t>
      </w:r>
    </w:p>
    <w:p w:rsidR="00FD6B59" w:rsidRPr="00FD6B59" w:rsidRDefault="00FD6B59" w:rsidP="00C24BF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sz w:val="26"/>
          <w:szCs w:val="26"/>
          <w:lang w:eastAsia="pl-PL"/>
        </w:rPr>
      </w:pPr>
      <w:r>
        <w:rPr>
          <w:sz w:val="26"/>
          <w:szCs w:val="26"/>
        </w:rPr>
        <w:t>W</w:t>
      </w:r>
      <w:r w:rsidRPr="00FD6B59">
        <w:rPr>
          <w:sz w:val="26"/>
          <w:szCs w:val="26"/>
        </w:rPr>
        <w:t xml:space="preserve">zmacnianie odporności emocjonalnej w sytuacjach trudnych, </w:t>
      </w:r>
      <w:r>
        <w:rPr>
          <w:sz w:val="26"/>
          <w:szCs w:val="26"/>
        </w:rPr>
        <w:t>wymagających wysiłku umysłowego;</w:t>
      </w:r>
    </w:p>
    <w:p w:rsidR="006378AA" w:rsidRPr="002130FC" w:rsidRDefault="006378AA" w:rsidP="00C24BF7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R</w:t>
      </w:r>
      <w:r w:rsidRPr="002130FC">
        <w:rPr>
          <w:rFonts w:eastAsia="Times New Roman" w:cs="Arial"/>
          <w:sz w:val="26"/>
          <w:szCs w:val="26"/>
          <w:lang w:eastAsia="pl-PL"/>
        </w:rPr>
        <w:t>ozbudzanie uczniów do aktywnego uczestnictwa w życiu szkoły</w:t>
      </w:r>
      <w:r>
        <w:rPr>
          <w:rFonts w:eastAsia="Times New Roman" w:cs="Arial"/>
          <w:sz w:val="26"/>
          <w:szCs w:val="26"/>
          <w:lang w:eastAsia="pl-PL"/>
        </w:rPr>
        <w:t>;</w:t>
      </w:r>
    </w:p>
    <w:p w:rsidR="008C339F" w:rsidRDefault="00FC4044" w:rsidP="00C24BF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Integracja zespołu klasowego oraz uczniów między klasami;</w:t>
      </w:r>
    </w:p>
    <w:p w:rsidR="00FC4044" w:rsidRDefault="00FC4044" w:rsidP="00C24BF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FC4044">
        <w:rPr>
          <w:sz w:val="26"/>
          <w:szCs w:val="26"/>
        </w:rPr>
        <w:t>Ćwiczenie umiejętności autoprezentacji</w:t>
      </w:r>
      <w:r>
        <w:rPr>
          <w:sz w:val="26"/>
          <w:szCs w:val="26"/>
        </w:rPr>
        <w:t>.</w:t>
      </w:r>
    </w:p>
    <w:p w:rsidR="00614206" w:rsidRDefault="00614206" w:rsidP="007E37DC">
      <w:pPr>
        <w:pStyle w:val="Akapitzlist"/>
        <w:rPr>
          <w:sz w:val="26"/>
          <w:szCs w:val="26"/>
        </w:rPr>
      </w:pPr>
    </w:p>
    <w:p w:rsidR="00370183" w:rsidRPr="001B2C81" w:rsidRDefault="00FD6B59" w:rsidP="001B2C81">
      <w:pPr>
        <w:pStyle w:val="Akapitzlist"/>
        <w:numPr>
          <w:ilvl w:val="0"/>
          <w:numId w:val="7"/>
        </w:numPr>
        <w:shd w:val="clear" w:color="auto" w:fill="FFFFFF"/>
        <w:spacing w:before="240" w:after="0"/>
        <w:ind w:left="567" w:hanging="567"/>
        <w:rPr>
          <w:b/>
          <w:sz w:val="26"/>
          <w:szCs w:val="26"/>
        </w:rPr>
      </w:pPr>
      <w:r w:rsidRPr="001B2C81">
        <w:rPr>
          <w:b/>
          <w:sz w:val="26"/>
          <w:szCs w:val="26"/>
        </w:rPr>
        <w:t xml:space="preserve">Metody i formy realizacji </w:t>
      </w:r>
      <w:r w:rsidR="00614206" w:rsidRPr="001B2C81">
        <w:rPr>
          <w:b/>
          <w:sz w:val="26"/>
          <w:szCs w:val="26"/>
        </w:rPr>
        <w:t>innowacji</w:t>
      </w:r>
    </w:p>
    <w:p w:rsidR="00B55245" w:rsidRDefault="00B55245" w:rsidP="001B2C81">
      <w:pPr>
        <w:spacing w:before="240"/>
        <w:ind w:firstLine="567"/>
        <w:jc w:val="both"/>
        <w:rPr>
          <w:sz w:val="26"/>
          <w:szCs w:val="26"/>
        </w:rPr>
      </w:pPr>
      <w:r w:rsidRPr="00B55245">
        <w:rPr>
          <w:sz w:val="26"/>
          <w:szCs w:val="26"/>
        </w:rPr>
        <w:t>Podstawowymi formami organizacyjnymi w realizacji programu jest działalność zespołowa</w:t>
      </w:r>
      <w:r w:rsidRPr="00B55245">
        <w:rPr>
          <w:sz w:val="26"/>
          <w:szCs w:val="26"/>
        </w:rPr>
        <w:br/>
        <w:t>i indywidualna</w:t>
      </w:r>
      <w:r w:rsidR="00C24BF7">
        <w:rPr>
          <w:sz w:val="26"/>
          <w:szCs w:val="26"/>
        </w:rPr>
        <w:t>.</w:t>
      </w:r>
    </w:p>
    <w:p w:rsidR="006378AA" w:rsidRPr="006378AA" w:rsidRDefault="006378AA" w:rsidP="007E37DC">
      <w:pPr>
        <w:ind w:firstLine="567"/>
        <w:rPr>
          <w:rFonts w:cs="Arial"/>
          <w:sz w:val="26"/>
          <w:szCs w:val="26"/>
          <w:shd w:val="clear" w:color="auto" w:fill="FFFFFF"/>
        </w:rPr>
      </w:pPr>
      <w:r w:rsidRPr="006378AA">
        <w:rPr>
          <w:rFonts w:cs="Arial"/>
          <w:sz w:val="26"/>
          <w:szCs w:val="26"/>
          <w:shd w:val="clear" w:color="auto" w:fill="FFFFFF"/>
        </w:rPr>
        <w:t>P</w:t>
      </w:r>
      <w:r w:rsidR="00B55245">
        <w:rPr>
          <w:rFonts w:cs="Arial"/>
          <w:sz w:val="26"/>
          <w:szCs w:val="26"/>
          <w:shd w:val="clear" w:color="auto" w:fill="FFFFFF"/>
        </w:rPr>
        <w:t>rogram opiera</w:t>
      </w:r>
      <w:r w:rsidRPr="006378AA">
        <w:rPr>
          <w:rFonts w:cs="Arial"/>
          <w:sz w:val="26"/>
          <w:szCs w:val="26"/>
          <w:shd w:val="clear" w:color="auto" w:fill="FFFFFF"/>
        </w:rPr>
        <w:t xml:space="preserve">  się na nowoczesnych metodach nauczania z wykorzystaniem:</w:t>
      </w:r>
    </w:p>
    <w:p w:rsidR="006378AA" w:rsidRPr="006378AA" w:rsidRDefault="006378AA" w:rsidP="004717C8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/>
        <w:ind w:hanging="436"/>
        <w:rPr>
          <w:rFonts w:eastAsia="Times New Roman" w:cs="Arial"/>
          <w:sz w:val="26"/>
          <w:szCs w:val="26"/>
          <w:lang w:eastAsia="pl-PL"/>
        </w:rPr>
      </w:pPr>
      <w:r w:rsidRPr="006378AA">
        <w:rPr>
          <w:rFonts w:eastAsia="Times New Roman" w:cs="Arial"/>
          <w:sz w:val="26"/>
          <w:szCs w:val="26"/>
          <w:lang w:eastAsia="pl-PL"/>
        </w:rPr>
        <w:t>technik multimedialnych</w:t>
      </w:r>
      <w:r w:rsidR="001135BF">
        <w:rPr>
          <w:rFonts w:eastAsia="Times New Roman" w:cs="Arial"/>
          <w:sz w:val="26"/>
          <w:szCs w:val="26"/>
          <w:lang w:eastAsia="pl-PL"/>
        </w:rPr>
        <w:t>;</w:t>
      </w:r>
    </w:p>
    <w:p w:rsidR="006378AA" w:rsidRPr="006378AA" w:rsidRDefault="006378AA" w:rsidP="004717C8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/>
        <w:ind w:hanging="436"/>
        <w:rPr>
          <w:rFonts w:eastAsia="Times New Roman" w:cs="Arial"/>
          <w:sz w:val="26"/>
          <w:szCs w:val="26"/>
          <w:lang w:eastAsia="pl-PL"/>
        </w:rPr>
      </w:pPr>
      <w:r w:rsidRPr="006378AA">
        <w:rPr>
          <w:rFonts w:eastAsia="Times New Roman" w:cs="Arial"/>
          <w:sz w:val="26"/>
          <w:szCs w:val="26"/>
          <w:lang w:eastAsia="pl-PL"/>
        </w:rPr>
        <w:t>sposobów efektywnej nauki</w:t>
      </w:r>
      <w:r w:rsidR="001135BF">
        <w:rPr>
          <w:rFonts w:eastAsia="Times New Roman" w:cs="Arial"/>
          <w:sz w:val="26"/>
          <w:szCs w:val="26"/>
          <w:lang w:eastAsia="pl-PL"/>
        </w:rPr>
        <w:t>;</w:t>
      </w:r>
    </w:p>
    <w:p w:rsidR="006378AA" w:rsidRPr="006378AA" w:rsidRDefault="006378AA" w:rsidP="004717C8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/>
        <w:ind w:hanging="436"/>
        <w:rPr>
          <w:rFonts w:eastAsia="Times New Roman" w:cs="Arial"/>
          <w:sz w:val="26"/>
          <w:szCs w:val="26"/>
          <w:lang w:eastAsia="pl-PL"/>
        </w:rPr>
      </w:pPr>
      <w:r w:rsidRPr="006378AA">
        <w:rPr>
          <w:rFonts w:eastAsia="Times New Roman" w:cs="Arial"/>
          <w:sz w:val="26"/>
          <w:szCs w:val="26"/>
          <w:lang w:eastAsia="pl-PL"/>
        </w:rPr>
        <w:t>gier strategicznych i logicznych</w:t>
      </w:r>
      <w:r w:rsidR="001135BF">
        <w:rPr>
          <w:rFonts w:eastAsia="Times New Roman" w:cs="Arial"/>
          <w:sz w:val="26"/>
          <w:szCs w:val="26"/>
          <w:lang w:eastAsia="pl-PL"/>
        </w:rPr>
        <w:t>;</w:t>
      </w:r>
    </w:p>
    <w:p w:rsidR="006378AA" w:rsidRDefault="006378AA" w:rsidP="004717C8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/>
        <w:ind w:hanging="436"/>
        <w:rPr>
          <w:rFonts w:eastAsia="Times New Roman" w:cs="Arial"/>
          <w:sz w:val="26"/>
          <w:szCs w:val="26"/>
          <w:lang w:eastAsia="pl-PL"/>
        </w:rPr>
      </w:pPr>
      <w:r w:rsidRPr="006378AA">
        <w:rPr>
          <w:rFonts w:eastAsia="Times New Roman" w:cs="Arial"/>
          <w:sz w:val="26"/>
          <w:szCs w:val="26"/>
          <w:lang w:eastAsia="pl-PL"/>
        </w:rPr>
        <w:t>wymianie wiedzy i doświadczeń</w:t>
      </w:r>
      <w:r w:rsidR="001135BF">
        <w:rPr>
          <w:rFonts w:eastAsia="Times New Roman" w:cs="Arial"/>
          <w:sz w:val="26"/>
          <w:szCs w:val="26"/>
          <w:lang w:eastAsia="pl-PL"/>
        </w:rPr>
        <w:t>.</w:t>
      </w:r>
    </w:p>
    <w:p w:rsidR="00B55245" w:rsidRDefault="00B55245" w:rsidP="007E37DC">
      <w:pPr>
        <w:shd w:val="clear" w:color="auto" w:fill="FFFFFF"/>
        <w:spacing w:after="0"/>
        <w:ind w:left="360"/>
        <w:rPr>
          <w:sz w:val="26"/>
          <w:szCs w:val="26"/>
        </w:rPr>
      </w:pPr>
    </w:p>
    <w:p w:rsidR="00B55245" w:rsidRDefault="00614206" w:rsidP="007E37DC">
      <w:pPr>
        <w:shd w:val="clear" w:color="auto" w:fill="FFFFFF"/>
        <w:spacing w:after="240"/>
        <w:ind w:firstLine="567"/>
        <w:rPr>
          <w:sz w:val="26"/>
          <w:szCs w:val="26"/>
        </w:rPr>
      </w:pPr>
      <w:r w:rsidRPr="00614206">
        <w:rPr>
          <w:sz w:val="26"/>
          <w:szCs w:val="26"/>
        </w:rPr>
        <w:t xml:space="preserve">Formy pracy stosowane w trakcie realizacji programu to głównie: </w:t>
      </w:r>
    </w:p>
    <w:p w:rsidR="00B55245" w:rsidRPr="00B55245" w:rsidRDefault="00614206" w:rsidP="004717C8">
      <w:pPr>
        <w:pStyle w:val="Akapitzlist"/>
        <w:numPr>
          <w:ilvl w:val="1"/>
          <w:numId w:val="8"/>
        </w:numPr>
        <w:shd w:val="clear" w:color="auto" w:fill="FFFFFF"/>
        <w:spacing w:after="240"/>
        <w:ind w:left="709" w:hanging="425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</w:pPr>
      <w:r w:rsidRPr="00B55245">
        <w:rPr>
          <w:sz w:val="26"/>
          <w:szCs w:val="26"/>
        </w:rPr>
        <w:t xml:space="preserve">praca w grupach, </w:t>
      </w:r>
    </w:p>
    <w:p w:rsidR="00B55245" w:rsidRPr="00B55245" w:rsidRDefault="00614206" w:rsidP="004717C8">
      <w:pPr>
        <w:pStyle w:val="Akapitzlist"/>
        <w:numPr>
          <w:ilvl w:val="1"/>
          <w:numId w:val="8"/>
        </w:numPr>
        <w:shd w:val="clear" w:color="auto" w:fill="FFFFFF"/>
        <w:spacing w:after="240"/>
        <w:ind w:left="709" w:hanging="425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</w:pPr>
      <w:r w:rsidRPr="00B55245">
        <w:rPr>
          <w:sz w:val="26"/>
          <w:szCs w:val="26"/>
        </w:rPr>
        <w:t>konkurs</w:t>
      </w:r>
      <w:r w:rsidR="00E50458">
        <w:rPr>
          <w:sz w:val="26"/>
          <w:szCs w:val="26"/>
        </w:rPr>
        <w:t>y</w:t>
      </w:r>
      <w:r w:rsidRPr="00B55245">
        <w:rPr>
          <w:sz w:val="26"/>
          <w:szCs w:val="26"/>
        </w:rPr>
        <w:t xml:space="preserve">, </w:t>
      </w:r>
    </w:p>
    <w:p w:rsidR="00B55245" w:rsidRPr="00B55245" w:rsidRDefault="00614206" w:rsidP="004717C8">
      <w:pPr>
        <w:pStyle w:val="Akapitzlist"/>
        <w:numPr>
          <w:ilvl w:val="1"/>
          <w:numId w:val="8"/>
        </w:numPr>
        <w:shd w:val="clear" w:color="auto" w:fill="FFFFFF"/>
        <w:spacing w:after="240"/>
        <w:ind w:left="709" w:hanging="425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</w:pPr>
      <w:r w:rsidRPr="00B55245">
        <w:rPr>
          <w:sz w:val="26"/>
          <w:szCs w:val="26"/>
        </w:rPr>
        <w:t xml:space="preserve">praca </w:t>
      </w:r>
      <w:r w:rsidR="00B55245">
        <w:rPr>
          <w:sz w:val="26"/>
          <w:szCs w:val="26"/>
        </w:rPr>
        <w:t>samodzielna</w:t>
      </w:r>
      <w:r w:rsidRPr="00B55245">
        <w:rPr>
          <w:sz w:val="26"/>
          <w:szCs w:val="26"/>
        </w:rPr>
        <w:t xml:space="preserve">, </w:t>
      </w:r>
    </w:p>
    <w:p w:rsidR="00B55245" w:rsidRPr="00B55245" w:rsidRDefault="00614206" w:rsidP="004717C8">
      <w:pPr>
        <w:pStyle w:val="Akapitzlist"/>
        <w:numPr>
          <w:ilvl w:val="1"/>
          <w:numId w:val="8"/>
        </w:numPr>
        <w:shd w:val="clear" w:color="auto" w:fill="FFFFFF"/>
        <w:spacing w:after="240"/>
        <w:ind w:left="709" w:hanging="425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</w:pPr>
      <w:r w:rsidRPr="00B55245">
        <w:rPr>
          <w:sz w:val="26"/>
          <w:szCs w:val="26"/>
        </w:rPr>
        <w:t xml:space="preserve">projekt, </w:t>
      </w:r>
    </w:p>
    <w:p w:rsidR="00B55245" w:rsidRPr="00B55245" w:rsidRDefault="00614206" w:rsidP="004717C8">
      <w:pPr>
        <w:pStyle w:val="Akapitzlist"/>
        <w:numPr>
          <w:ilvl w:val="1"/>
          <w:numId w:val="8"/>
        </w:numPr>
        <w:shd w:val="clear" w:color="auto" w:fill="FFFFFF"/>
        <w:spacing w:after="240"/>
        <w:ind w:left="709" w:hanging="425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</w:pPr>
      <w:r w:rsidRPr="00B55245">
        <w:rPr>
          <w:sz w:val="26"/>
          <w:szCs w:val="26"/>
        </w:rPr>
        <w:t>krótki wykład,</w:t>
      </w:r>
    </w:p>
    <w:p w:rsidR="009672E2" w:rsidRPr="00C24BF7" w:rsidRDefault="00614206" w:rsidP="004717C8">
      <w:pPr>
        <w:pStyle w:val="Akapitzlist"/>
        <w:numPr>
          <w:ilvl w:val="1"/>
          <w:numId w:val="8"/>
        </w:numPr>
        <w:shd w:val="clear" w:color="auto" w:fill="FFFFFF"/>
        <w:spacing w:after="240"/>
        <w:ind w:left="709" w:hanging="425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</w:pPr>
      <w:r w:rsidRPr="00B55245">
        <w:rPr>
          <w:sz w:val="26"/>
          <w:szCs w:val="26"/>
        </w:rPr>
        <w:t>konsultacje</w:t>
      </w:r>
      <w:r>
        <w:t>.</w:t>
      </w:r>
    </w:p>
    <w:p w:rsidR="00C24BF7" w:rsidRPr="00C24BF7" w:rsidRDefault="00C24BF7" w:rsidP="00C24BF7">
      <w:pPr>
        <w:pStyle w:val="Akapitzlist"/>
        <w:shd w:val="clear" w:color="auto" w:fill="FFFFFF"/>
        <w:spacing w:after="240"/>
        <w:ind w:left="709"/>
        <w:rPr>
          <w:rFonts w:ascii="inherit" w:eastAsia="Times New Roman" w:hAnsi="inherit" w:cs="Arial"/>
          <w:b/>
          <w:bCs/>
          <w:color w:val="777777"/>
          <w:sz w:val="20"/>
          <w:szCs w:val="20"/>
          <w:lang w:eastAsia="pl-PL"/>
        </w:rPr>
      </w:pPr>
    </w:p>
    <w:p w:rsidR="00C24BF7" w:rsidRPr="00C24BF7" w:rsidRDefault="00C24BF7" w:rsidP="001B2C81">
      <w:pPr>
        <w:pStyle w:val="Akapitzlist"/>
        <w:numPr>
          <w:ilvl w:val="0"/>
          <w:numId w:val="17"/>
        </w:numPr>
        <w:shd w:val="clear" w:color="auto" w:fill="FFFFFF"/>
        <w:spacing w:before="240" w:after="240" w:line="360" w:lineRule="auto"/>
        <w:ind w:left="567" w:hanging="567"/>
        <w:rPr>
          <w:rFonts w:ascii="inherit" w:eastAsia="Times New Roman" w:hAnsi="inherit" w:cs="Arial"/>
          <w:b/>
          <w:bCs/>
          <w:color w:val="777777"/>
          <w:sz w:val="26"/>
          <w:szCs w:val="26"/>
          <w:lang w:eastAsia="pl-PL"/>
        </w:rPr>
      </w:pPr>
      <w:r w:rsidRPr="00C24BF7">
        <w:rPr>
          <w:b/>
          <w:bCs/>
          <w:sz w:val="26"/>
          <w:szCs w:val="26"/>
        </w:rPr>
        <w:t>Zakres treści programowych</w:t>
      </w:r>
      <w:r>
        <w:rPr>
          <w:b/>
          <w:bCs/>
          <w:sz w:val="26"/>
          <w:szCs w:val="26"/>
        </w:rPr>
        <w:t xml:space="preserve"> zajęć dodatkowych „Mogę lepiej, mogę więcej”</w:t>
      </w:r>
    </w:p>
    <w:p w:rsidR="00C24BF7" w:rsidRPr="00C24BF7" w:rsidRDefault="00381E3D" w:rsidP="004717C8">
      <w:pPr>
        <w:pStyle w:val="Akapitzlist"/>
        <w:numPr>
          <w:ilvl w:val="0"/>
          <w:numId w:val="18"/>
        </w:numPr>
        <w:shd w:val="clear" w:color="auto" w:fill="FFFFFF"/>
        <w:spacing w:before="240" w:after="240" w:line="360" w:lineRule="auto"/>
        <w:ind w:left="709" w:hanging="425"/>
        <w:rPr>
          <w:rFonts w:eastAsia="Times New Roman" w:cs="Arial"/>
          <w:b/>
          <w:bCs/>
          <w:sz w:val="26"/>
          <w:szCs w:val="26"/>
          <w:u w:val="single"/>
          <w:lang w:eastAsia="pl-PL"/>
        </w:rPr>
      </w:pPr>
      <w:r>
        <w:rPr>
          <w:rFonts w:eastAsia="Times New Roman" w:cs="Arial"/>
          <w:b/>
          <w:bCs/>
          <w:sz w:val="26"/>
          <w:szCs w:val="26"/>
          <w:u w:val="single"/>
          <w:lang w:eastAsia="pl-PL"/>
        </w:rPr>
        <w:t>Joga matematyczna (g</w:t>
      </w:r>
      <w:r w:rsidR="00C24BF7" w:rsidRPr="00C24BF7">
        <w:rPr>
          <w:rFonts w:eastAsia="Times New Roman" w:cs="Arial"/>
          <w:b/>
          <w:bCs/>
          <w:sz w:val="26"/>
          <w:szCs w:val="26"/>
          <w:u w:val="single"/>
          <w:lang w:eastAsia="pl-PL"/>
        </w:rPr>
        <w:t>eometria</w:t>
      </w:r>
      <w:r>
        <w:rPr>
          <w:rFonts w:eastAsia="Times New Roman" w:cs="Arial"/>
          <w:b/>
          <w:bCs/>
          <w:sz w:val="26"/>
          <w:szCs w:val="26"/>
          <w:u w:val="single"/>
          <w:lang w:eastAsia="pl-PL"/>
        </w:rPr>
        <w:t>)</w:t>
      </w:r>
    </w:p>
    <w:p w:rsidR="00C24BF7" w:rsidRPr="001B2C81" w:rsidRDefault="00C24BF7" w:rsidP="001B2C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993" w:firstLine="0"/>
        <w:rPr>
          <w:rFonts w:cs="Times New Roman"/>
          <w:color w:val="000000"/>
          <w:sz w:val="26"/>
          <w:szCs w:val="26"/>
        </w:rPr>
      </w:pPr>
      <w:r w:rsidRPr="001B2C81">
        <w:rPr>
          <w:rFonts w:cs="Times New Roman"/>
          <w:color w:val="000000"/>
          <w:sz w:val="26"/>
          <w:szCs w:val="26"/>
        </w:rPr>
        <w:t>kreślenie figur geometrycznych z wykorzys</w:t>
      </w:r>
      <w:r w:rsidR="008D4F75" w:rsidRPr="001B2C81">
        <w:rPr>
          <w:rFonts w:cs="Times New Roman"/>
          <w:color w:val="000000"/>
          <w:sz w:val="26"/>
          <w:szCs w:val="26"/>
        </w:rPr>
        <w:t>taniem cyrkla, ekierki, linijki;</w:t>
      </w:r>
      <w:r w:rsidRPr="001B2C81">
        <w:rPr>
          <w:rFonts w:cs="Times New Roman"/>
          <w:color w:val="000000"/>
          <w:sz w:val="26"/>
          <w:szCs w:val="26"/>
        </w:rPr>
        <w:t xml:space="preserve"> </w:t>
      </w:r>
    </w:p>
    <w:p w:rsidR="00C24BF7" w:rsidRPr="001B2C81" w:rsidRDefault="00C24BF7" w:rsidP="001B2C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993" w:firstLine="0"/>
        <w:rPr>
          <w:rFonts w:cs="Times New Roman"/>
          <w:color w:val="000000"/>
          <w:sz w:val="26"/>
          <w:szCs w:val="26"/>
        </w:rPr>
      </w:pPr>
      <w:r w:rsidRPr="001B2C81">
        <w:rPr>
          <w:rFonts w:cs="Times New Roman"/>
          <w:color w:val="000000"/>
          <w:sz w:val="26"/>
          <w:szCs w:val="26"/>
        </w:rPr>
        <w:t>układanie własnych kompozycji z pł</w:t>
      </w:r>
      <w:r w:rsidR="008D4F75" w:rsidRPr="001B2C81">
        <w:rPr>
          <w:rFonts w:cs="Times New Roman"/>
          <w:color w:val="000000"/>
          <w:sz w:val="26"/>
          <w:szCs w:val="26"/>
        </w:rPr>
        <w:t>askich figur geometrycznych;</w:t>
      </w:r>
      <w:r w:rsidRPr="001B2C81">
        <w:rPr>
          <w:rFonts w:cs="Times New Roman"/>
          <w:color w:val="000000"/>
          <w:sz w:val="26"/>
          <w:szCs w:val="26"/>
        </w:rPr>
        <w:t xml:space="preserve"> </w:t>
      </w:r>
    </w:p>
    <w:p w:rsidR="00C24BF7" w:rsidRPr="001B2C81" w:rsidRDefault="00C24BF7" w:rsidP="001B2C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993" w:firstLine="0"/>
        <w:rPr>
          <w:rFonts w:cs="Times New Roman"/>
          <w:color w:val="000000"/>
          <w:sz w:val="26"/>
          <w:szCs w:val="26"/>
        </w:rPr>
      </w:pPr>
      <w:r w:rsidRPr="001B2C81">
        <w:rPr>
          <w:rFonts w:cs="Times New Roman"/>
          <w:color w:val="000000"/>
          <w:sz w:val="26"/>
          <w:szCs w:val="26"/>
        </w:rPr>
        <w:t>układanki geometryczne</w:t>
      </w:r>
      <w:r w:rsidR="008D4F75" w:rsidRPr="001B2C81">
        <w:rPr>
          <w:rFonts w:cs="Times New Roman"/>
          <w:color w:val="000000"/>
          <w:sz w:val="26"/>
          <w:szCs w:val="26"/>
        </w:rPr>
        <w:t>;</w:t>
      </w:r>
      <w:r w:rsidRPr="001B2C81">
        <w:rPr>
          <w:rFonts w:cs="Times New Roman"/>
          <w:color w:val="000000"/>
          <w:sz w:val="26"/>
          <w:szCs w:val="26"/>
        </w:rPr>
        <w:t xml:space="preserve"> </w:t>
      </w:r>
    </w:p>
    <w:p w:rsidR="00C24BF7" w:rsidRPr="001B2C81" w:rsidRDefault="008D4F75" w:rsidP="001B2C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993" w:firstLine="0"/>
        <w:rPr>
          <w:rFonts w:cs="Times New Roman"/>
          <w:color w:val="000000"/>
          <w:sz w:val="26"/>
          <w:szCs w:val="26"/>
        </w:rPr>
      </w:pPr>
      <w:r w:rsidRPr="001B2C81">
        <w:rPr>
          <w:rFonts w:cs="Times New Roman"/>
          <w:color w:val="000000"/>
          <w:sz w:val="26"/>
          <w:szCs w:val="26"/>
        </w:rPr>
        <w:t>origami matematyczne</w:t>
      </w:r>
      <w:r w:rsidR="00C24BF7" w:rsidRPr="001B2C81">
        <w:rPr>
          <w:rFonts w:cs="Times New Roman"/>
          <w:color w:val="000000"/>
          <w:sz w:val="26"/>
          <w:szCs w:val="26"/>
        </w:rPr>
        <w:t xml:space="preserve">, </w:t>
      </w:r>
    </w:p>
    <w:p w:rsidR="00C24BF7" w:rsidRDefault="00C24BF7" w:rsidP="001B2C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993" w:firstLine="0"/>
        <w:rPr>
          <w:rFonts w:cs="Times New Roman"/>
          <w:color w:val="000000"/>
          <w:sz w:val="26"/>
          <w:szCs w:val="26"/>
        </w:rPr>
      </w:pPr>
      <w:r w:rsidRPr="001B2C81">
        <w:rPr>
          <w:rFonts w:cs="Times New Roman"/>
          <w:color w:val="000000"/>
          <w:sz w:val="26"/>
          <w:szCs w:val="26"/>
        </w:rPr>
        <w:lastRenderedPageBreak/>
        <w:t xml:space="preserve">rozwiązywanie łamigłówek geometrycznych. </w:t>
      </w:r>
    </w:p>
    <w:p w:rsidR="001B2C81" w:rsidRPr="001B2C81" w:rsidRDefault="001B2C81" w:rsidP="001B2C81">
      <w:pPr>
        <w:pStyle w:val="Akapitzlist"/>
        <w:autoSpaceDE w:val="0"/>
        <w:autoSpaceDN w:val="0"/>
        <w:adjustRightInd w:val="0"/>
        <w:spacing w:after="0"/>
        <w:ind w:left="993"/>
        <w:rPr>
          <w:rFonts w:cs="Times New Roman"/>
          <w:color w:val="000000"/>
          <w:sz w:val="26"/>
          <w:szCs w:val="26"/>
        </w:rPr>
      </w:pPr>
    </w:p>
    <w:p w:rsidR="00B55245" w:rsidRDefault="00381E3D" w:rsidP="004717C8">
      <w:pPr>
        <w:pStyle w:val="Akapitzlist"/>
        <w:numPr>
          <w:ilvl w:val="0"/>
          <w:numId w:val="20"/>
        </w:numPr>
        <w:shd w:val="clear" w:color="auto" w:fill="FFFFFF"/>
        <w:spacing w:after="240" w:line="360" w:lineRule="auto"/>
        <w:ind w:left="709" w:hanging="425"/>
        <w:jc w:val="both"/>
        <w:rPr>
          <w:rFonts w:eastAsia="Times New Roman" w:cs="Arial"/>
          <w:b/>
          <w:sz w:val="26"/>
          <w:szCs w:val="26"/>
          <w:u w:val="single"/>
          <w:lang w:eastAsia="pl-PL"/>
        </w:rPr>
      </w:pPr>
      <w:r>
        <w:rPr>
          <w:rFonts w:eastAsia="Times New Roman" w:cs="Arial"/>
          <w:b/>
          <w:sz w:val="26"/>
          <w:szCs w:val="26"/>
          <w:u w:val="single"/>
          <w:lang w:eastAsia="pl-PL"/>
        </w:rPr>
        <w:t>Jeszcze się z tobą policzę  (a</w:t>
      </w:r>
      <w:r w:rsidR="005F7450">
        <w:rPr>
          <w:rFonts w:eastAsia="Times New Roman" w:cs="Arial"/>
          <w:b/>
          <w:sz w:val="26"/>
          <w:szCs w:val="26"/>
          <w:u w:val="single"/>
          <w:lang w:eastAsia="pl-PL"/>
        </w:rPr>
        <w:t>rytmetyka i algebra</w:t>
      </w:r>
      <w:r>
        <w:rPr>
          <w:rFonts w:eastAsia="Times New Roman" w:cs="Arial"/>
          <w:b/>
          <w:sz w:val="26"/>
          <w:szCs w:val="26"/>
          <w:u w:val="single"/>
          <w:lang w:eastAsia="pl-PL"/>
        </w:rPr>
        <w:t>)</w:t>
      </w:r>
    </w:p>
    <w:p w:rsidR="004C544F" w:rsidRPr="001B2C81" w:rsidRDefault="004C544F" w:rsidP="001B2C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418" w:hanging="425"/>
        <w:jc w:val="both"/>
        <w:rPr>
          <w:rFonts w:cs="Times New Roman"/>
          <w:sz w:val="26"/>
          <w:szCs w:val="26"/>
        </w:rPr>
      </w:pPr>
      <w:r w:rsidRPr="001B2C81">
        <w:rPr>
          <w:rFonts w:cs="Times New Roman"/>
          <w:sz w:val="26"/>
          <w:szCs w:val="26"/>
        </w:rPr>
        <w:t>kształcenie sprawności rachunkowej w zakresie poznanych działań arytmetycznych,</w:t>
      </w:r>
      <w:r w:rsidR="005F7450" w:rsidRPr="001B2C81">
        <w:rPr>
          <w:rFonts w:cs="Times New Roman"/>
          <w:sz w:val="26"/>
          <w:szCs w:val="26"/>
        </w:rPr>
        <w:t xml:space="preserve"> wyrażeń algebraicznych i równań;</w:t>
      </w:r>
      <w:r w:rsidRPr="001B2C81">
        <w:rPr>
          <w:rFonts w:cs="Times New Roman"/>
          <w:sz w:val="26"/>
          <w:szCs w:val="26"/>
        </w:rPr>
        <w:t xml:space="preserve"> </w:t>
      </w:r>
    </w:p>
    <w:p w:rsidR="004C544F" w:rsidRPr="001B2C81" w:rsidRDefault="004C544F" w:rsidP="001B2C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6"/>
          <w:szCs w:val="26"/>
        </w:rPr>
      </w:pPr>
      <w:r w:rsidRPr="001B2C81">
        <w:rPr>
          <w:rFonts w:cs="Times New Roman"/>
          <w:sz w:val="26"/>
          <w:szCs w:val="26"/>
        </w:rPr>
        <w:t>stosowanie poznanych własności działań arytmetycznych</w:t>
      </w:r>
      <w:r w:rsidR="005F7450" w:rsidRPr="001B2C81">
        <w:rPr>
          <w:rFonts w:cs="Times New Roman"/>
          <w:sz w:val="26"/>
          <w:szCs w:val="26"/>
        </w:rPr>
        <w:t xml:space="preserve"> i wyrażeń algebraicznych</w:t>
      </w:r>
      <w:r w:rsidR="008D4F75" w:rsidRPr="001B2C81">
        <w:rPr>
          <w:rFonts w:cs="Times New Roman"/>
          <w:sz w:val="26"/>
          <w:szCs w:val="26"/>
        </w:rPr>
        <w:t>;</w:t>
      </w:r>
    </w:p>
    <w:p w:rsidR="004C544F" w:rsidRPr="001B2C81" w:rsidRDefault="004C544F" w:rsidP="001B2C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firstLine="273"/>
        <w:jc w:val="both"/>
        <w:rPr>
          <w:rFonts w:cs="Times New Roman"/>
          <w:sz w:val="26"/>
          <w:szCs w:val="26"/>
        </w:rPr>
      </w:pPr>
      <w:r w:rsidRPr="001B2C81">
        <w:rPr>
          <w:rFonts w:cs="Times New Roman"/>
          <w:sz w:val="26"/>
          <w:szCs w:val="26"/>
        </w:rPr>
        <w:t>rozwią</w:t>
      </w:r>
      <w:r w:rsidR="005F7450" w:rsidRPr="001B2C81">
        <w:rPr>
          <w:rFonts w:cs="Times New Roman"/>
          <w:sz w:val="26"/>
          <w:szCs w:val="26"/>
        </w:rPr>
        <w:t xml:space="preserve">zywanie zadań </w:t>
      </w:r>
      <w:r w:rsidR="008D4F75" w:rsidRPr="001B2C81">
        <w:rPr>
          <w:rFonts w:cs="Times New Roman"/>
          <w:sz w:val="26"/>
          <w:szCs w:val="26"/>
        </w:rPr>
        <w:t xml:space="preserve">tekstowych </w:t>
      </w:r>
      <w:r w:rsidR="005F7450" w:rsidRPr="001B2C81">
        <w:rPr>
          <w:rFonts w:cs="Times New Roman"/>
          <w:sz w:val="26"/>
          <w:szCs w:val="26"/>
        </w:rPr>
        <w:t>złożonych i niestandardowych;</w:t>
      </w:r>
      <w:r w:rsidRPr="001B2C81">
        <w:rPr>
          <w:rFonts w:cs="Times New Roman"/>
          <w:sz w:val="26"/>
          <w:szCs w:val="26"/>
        </w:rPr>
        <w:t xml:space="preserve"> </w:t>
      </w:r>
    </w:p>
    <w:p w:rsidR="004C544F" w:rsidRPr="001B2C81" w:rsidRDefault="004C544F" w:rsidP="001B2C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 w:firstLine="273"/>
        <w:jc w:val="both"/>
        <w:rPr>
          <w:rFonts w:cs="Times New Roman"/>
          <w:b/>
          <w:sz w:val="26"/>
          <w:szCs w:val="26"/>
          <w:u w:val="single"/>
        </w:rPr>
      </w:pPr>
      <w:r w:rsidRPr="001B2C81">
        <w:rPr>
          <w:rFonts w:cs="Times New Roman"/>
          <w:sz w:val="26"/>
          <w:szCs w:val="26"/>
        </w:rPr>
        <w:t xml:space="preserve">układanie zadań tekstowych do podanej formuły matematycznej </w:t>
      </w:r>
      <w:r w:rsidR="005F7450" w:rsidRPr="001B2C81">
        <w:rPr>
          <w:rFonts w:cs="Times New Roman"/>
          <w:sz w:val="26"/>
          <w:szCs w:val="26"/>
        </w:rPr>
        <w:t>i ilustracji;</w:t>
      </w:r>
    </w:p>
    <w:p w:rsidR="006662A7" w:rsidRPr="001B2C81" w:rsidRDefault="006662A7" w:rsidP="001B2C8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firstLine="273"/>
        <w:jc w:val="both"/>
        <w:rPr>
          <w:rFonts w:cs="Times New Roman"/>
          <w:sz w:val="26"/>
          <w:szCs w:val="26"/>
        </w:rPr>
      </w:pPr>
      <w:r w:rsidRPr="001B2C81">
        <w:rPr>
          <w:rFonts w:cs="Times New Roman"/>
          <w:sz w:val="26"/>
          <w:szCs w:val="26"/>
        </w:rPr>
        <w:t xml:space="preserve">rozwiązywanie zadań konkursowych. </w:t>
      </w:r>
    </w:p>
    <w:p w:rsidR="004C544F" w:rsidRPr="004C544F" w:rsidRDefault="004C544F" w:rsidP="006662A7">
      <w:pPr>
        <w:pStyle w:val="Akapitzlist"/>
        <w:autoSpaceDE w:val="0"/>
        <w:autoSpaceDN w:val="0"/>
        <w:adjustRightInd w:val="0"/>
        <w:spacing w:after="0" w:line="240" w:lineRule="auto"/>
        <w:ind w:left="982"/>
        <w:jc w:val="both"/>
        <w:rPr>
          <w:rFonts w:cs="Times New Roman"/>
          <w:b/>
          <w:sz w:val="24"/>
          <w:szCs w:val="24"/>
          <w:u w:val="single"/>
        </w:rPr>
      </w:pPr>
    </w:p>
    <w:p w:rsidR="004C544F" w:rsidRDefault="008D4F75" w:rsidP="004717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0" w:line="240" w:lineRule="auto"/>
        <w:ind w:left="709" w:hanging="425"/>
        <w:jc w:val="both"/>
        <w:rPr>
          <w:rFonts w:cs="Times New Roman"/>
          <w:b/>
          <w:sz w:val="26"/>
          <w:szCs w:val="26"/>
          <w:u w:val="single"/>
        </w:rPr>
      </w:pPr>
      <w:r w:rsidRPr="001B2C81">
        <w:rPr>
          <w:rFonts w:cs="Times New Roman"/>
          <w:b/>
          <w:sz w:val="26"/>
          <w:szCs w:val="26"/>
          <w:u w:val="single"/>
        </w:rPr>
        <w:t>Na zdrowy rozum</w:t>
      </w:r>
    </w:p>
    <w:p w:rsidR="001B2C81" w:rsidRPr="001B2C81" w:rsidRDefault="001B2C81" w:rsidP="001B2C81">
      <w:pPr>
        <w:pStyle w:val="Akapitzlist"/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cs="Times New Roman"/>
          <w:b/>
          <w:sz w:val="26"/>
          <w:szCs w:val="26"/>
          <w:u w:val="single"/>
        </w:rPr>
      </w:pPr>
    </w:p>
    <w:p w:rsidR="004C544F" w:rsidRDefault="004C544F" w:rsidP="001B2C8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after="0"/>
        <w:ind w:left="1418" w:hanging="425"/>
        <w:jc w:val="both"/>
        <w:rPr>
          <w:rFonts w:cs="Times New Roman"/>
          <w:color w:val="000000"/>
          <w:sz w:val="24"/>
          <w:szCs w:val="24"/>
        </w:rPr>
      </w:pPr>
      <w:r w:rsidRPr="001B2C81">
        <w:rPr>
          <w:rFonts w:cs="Times New Roman"/>
          <w:color w:val="000000"/>
          <w:sz w:val="26"/>
          <w:szCs w:val="26"/>
        </w:rPr>
        <w:t>rozwi</w:t>
      </w:r>
      <w:r w:rsidR="006662A7" w:rsidRPr="001B2C81">
        <w:rPr>
          <w:rFonts w:cs="Times New Roman"/>
          <w:color w:val="000000"/>
          <w:sz w:val="26"/>
          <w:szCs w:val="26"/>
        </w:rPr>
        <w:t xml:space="preserve">ązywanie zadań logicznych, </w:t>
      </w:r>
      <w:r w:rsidRPr="001B2C81">
        <w:rPr>
          <w:rFonts w:cs="Times New Roman"/>
          <w:color w:val="000000"/>
          <w:sz w:val="26"/>
          <w:szCs w:val="26"/>
        </w:rPr>
        <w:t>zaszyfrowanych</w:t>
      </w:r>
      <w:r w:rsidR="006662A7" w:rsidRPr="001B2C81">
        <w:rPr>
          <w:rFonts w:cs="Times New Roman"/>
          <w:color w:val="000000"/>
          <w:sz w:val="26"/>
          <w:szCs w:val="26"/>
        </w:rPr>
        <w:t xml:space="preserve"> zagadek, liczbowych krzyżówek </w:t>
      </w:r>
      <w:r w:rsidRPr="001B2C81">
        <w:rPr>
          <w:rFonts w:cs="Times New Roman"/>
          <w:color w:val="000000"/>
          <w:sz w:val="26"/>
          <w:szCs w:val="26"/>
        </w:rPr>
        <w:t xml:space="preserve">itp. rozwijających myślenie logiczne, analizę, syntezę, klasyfikowanie, wnioskowanie, uogólnianie, </w:t>
      </w:r>
      <w:r w:rsidR="006662A7" w:rsidRPr="001B2C81">
        <w:rPr>
          <w:rFonts w:cs="Times New Roman"/>
          <w:color w:val="000000"/>
          <w:sz w:val="26"/>
          <w:szCs w:val="26"/>
        </w:rPr>
        <w:t>a</w:t>
      </w:r>
      <w:r w:rsidRPr="001B2C81">
        <w:rPr>
          <w:rFonts w:cs="Times New Roman"/>
          <w:color w:val="000000"/>
          <w:sz w:val="26"/>
          <w:szCs w:val="26"/>
        </w:rPr>
        <w:t>nalogi</w:t>
      </w:r>
      <w:r w:rsidR="006662A7" w:rsidRPr="001B2C81">
        <w:rPr>
          <w:rFonts w:cs="Times New Roman"/>
          <w:color w:val="000000"/>
          <w:sz w:val="26"/>
          <w:szCs w:val="26"/>
        </w:rPr>
        <w:t xml:space="preserve">ę i </w:t>
      </w:r>
      <w:r w:rsidRPr="001B2C81">
        <w:rPr>
          <w:rFonts w:cs="Times New Roman"/>
          <w:color w:val="000000"/>
          <w:sz w:val="26"/>
          <w:szCs w:val="26"/>
        </w:rPr>
        <w:t>dedukcję</w:t>
      </w:r>
      <w:r w:rsidRPr="004C544F">
        <w:rPr>
          <w:rFonts w:cs="Times New Roman"/>
          <w:color w:val="000000"/>
          <w:sz w:val="24"/>
          <w:szCs w:val="24"/>
        </w:rPr>
        <w:t xml:space="preserve">. </w:t>
      </w:r>
    </w:p>
    <w:p w:rsidR="006662A7" w:rsidRDefault="006662A7" w:rsidP="006662A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  <w:sz w:val="24"/>
          <w:szCs w:val="24"/>
        </w:rPr>
      </w:pPr>
    </w:p>
    <w:p w:rsidR="006662A7" w:rsidRDefault="00DD4259" w:rsidP="004717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="Times New Roman"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  <w:t xml:space="preserve">Va banque –( gry matematyczne) </w:t>
      </w:r>
    </w:p>
    <w:p w:rsidR="001B2C81" w:rsidRPr="001B2C81" w:rsidRDefault="001B2C81" w:rsidP="001B2C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6"/>
          <w:szCs w:val="26"/>
          <w:u w:val="single"/>
        </w:rPr>
      </w:pPr>
    </w:p>
    <w:p w:rsidR="006662A7" w:rsidRPr="001B2C81" w:rsidRDefault="00DD4259" w:rsidP="001B2C8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firstLine="27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</w:t>
      </w:r>
      <w:r w:rsidR="002D0808">
        <w:rPr>
          <w:rFonts w:cs="Times New Roman"/>
          <w:sz w:val="26"/>
          <w:szCs w:val="26"/>
        </w:rPr>
        <w:t>worzenie</w:t>
      </w:r>
      <w:r>
        <w:rPr>
          <w:rFonts w:cs="Times New Roman"/>
          <w:sz w:val="26"/>
          <w:szCs w:val="26"/>
        </w:rPr>
        <w:t xml:space="preserve"> planszowych </w:t>
      </w:r>
      <w:r w:rsidR="001B2C81" w:rsidRPr="001B2C81">
        <w:rPr>
          <w:rFonts w:cs="Times New Roman"/>
          <w:sz w:val="26"/>
          <w:szCs w:val="26"/>
        </w:rPr>
        <w:t>g</w:t>
      </w:r>
      <w:r>
        <w:rPr>
          <w:rFonts w:cs="Times New Roman"/>
          <w:sz w:val="26"/>
          <w:szCs w:val="26"/>
        </w:rPr>
        <w:t>ier</w:t>
      </w:r>
      <w:r w:rsidR="001B2C81" w:rsidRPr="001B2C81">
        <w:rPr>
          <w:rFonts w:cs="Times New Roman"/>
          <w:sz w:val="26"/>
          <w:szCs w:val="26"/>
        </w:rPr>
        <w:t xml:space="preserve"> matematyczn</w:t>
      </w:r>
      <w:r>
        <w:rPr>
          <w:rFonts w:cs="Times New Roman"/>
          <w:sz w:val="26"/>
          <w:szCs w:val="26"/>
        </w:rPr>
        <w:t>ych</w:t>
      </w:r>
      <w:r w:rsidR="001B2C81" w:rsidRPr="001B2C81">
        <w:rPr>
          <w:rFonts w:cs="Times New Roman"/>
          <w:sz w:val="26"/>
          <w:szCs w:val="26"/>
        </w:rPr>
        <w:t>;</w:t>
      </w:r>
    </w:p>
    <w:p w:rsidR="006662A7" w:rsidRPr="001B2C81" w:rsidRDefault="006662A7" w:rsidP="001B2C8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firstLine="273"/>
        <w:jc w:val="both"/>
        <w:rPr>
          <w:rFonts w:cs="Times New Roman"/>
          <w:b/>
          <w:sz w:val="26"/>
          <w:szCs w:val="26"/>
        </w:rPr>
      </w:pPr>
      <w:r w:rsidRPr="001B2C81">
        <w:rPr>
          <w:rFonts w:cs="Times New Roman"/>
          <w:sz w:val="26"/>
          <w:szCs w:val="26"/>
        </w:rPr>
        <w:t>korzystanie z programów</w:t>
      </w:r>
      <w:r w:rsidR="00DD4259">
        <w:rPr>
          <w:rFonts w:cs="Times New Roman"/>
          <w:sz w:val="26"/>
          <w:szCs w:val="26"/>
        </w:rPr>
        <w:t xml:space="preserve"> i gier</w:t>
      </w:r>
      <w:r w:rsidRPr="001B2C81">
        <w:rPr>
          <w:rFonts w:cs="Times New Roman"/>
          <w:sz w:val="26"/>
          <w:szCs w:val="26"/>
        </w:rPr>
        <w:t xml:space="preserve"> komputerowych</w:t>
      </w:r>
      <w:r w:rsidR="00DD4259">
        <w:rPr>
          <w:rFonts w:cs="Times New Roman"/>
          <w:sz w:val="26"/>
          <w:szCs w:val="26"/>
        </w:rPr>
        <w:t xml:space="preserve"> oraz online</w:t>
      </w:r>
      <w:r w:rsidRPr="001B2C81">
        <w:rPr>
          <w:rFonts w:cs="Times New Roman"/>
          <w:sz w:val="26"/>
          <w:szCs w:val="26"/>
        </w:rPr>
        <w:t>.</w:t>
      </w:r>
    </w:p>
    <w:p w:rsidR="001B2C81" w:rsidRPr="001B2C81" w:rsidRDefault="001B2C81" w:rsidP="001B2C81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cs="Times New Roman"/>
          <w:b/>
          <w:sz w:val="26"/>
          <w:szCs w:val="26"/>
        </w:rPr>
      </w:pPr>
    </w:p>
    <w:p w:rsidR="004C544F" w:rsidRPr="008D4F75" w:rsidRDefault="004C544F" w:rsidP="004C544F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b/>
          <w:sz w:val="24"/>
          <w:szCs w:val="24"/>
          <w:u w:val="single"/>
        </w:rPr>
      </w:pPr>
    </w:p>
    <w:p w:rsidR="006378AA" w:rsidRPr="00B55245" w:rsidRDefault="00B55245" w:rsidP="005F7450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ind w:left="567" w:hanging="567"/>
        <w:jc w:val="both"/>
        <w:rPr>
          <w:rFonts w:eastAsia="Times New Roman" w:cs="Arial"/>
          <w:b/>
          <w:sz w:val="26"/>
          <w:szCs w:val="26"/>
          <w:lang w:eastAsia="pl-PL"/>
        </w:rPr>
      </w:pPr>
      <w:r>
        <w:rPr>
          <w:rFonts w:eastAsia="Times New Roman" w:cs="Arial"/>
          <w:b/>
          <w:bCs/>
          <w:sz w:val="26"/>
          <w:szCs w:val="26"/>
          <w:lang w:eastAsia="pl-PL"/>
        </w:rPr>
        <w:t xml:space="preserve">Oczekiwane </w:t>
      </w:r>
      <w:r w:rsidR="006378AA" w:rsidRPr="00B55245">
        <w:rPr>
          <w:rFonts w:eastAsia="Times New Roman" w:cs="Arial"/>
          <w:b/>
          <w:bCs/>
          <w:sz w:val="26"/>
          <w:szCs w:val="26"/>
          <w:lang w:eastAsia="pl-PL"/>
        </w:rPr>
        <w:t>rezultaty wprowadzenia innowacji</w:t>
      </w:r>
    </w:p>
    <w:p w:rsidR="009672E2" w:rsidRDefault="00F3336E" w:rsidP="001B2C81">
      <w:pPr>
        <w:shd w:val="clear" w:color="auto" w:fill="FFFFFF"/>
        <w:spacing w:after="240"/>
        <w:ind w:firstLine="567"/>
        <w:jc w:val="both"/>
        <w:rPr>
          <w:rFonts w:eastAsia="Times New Roman" w:cs="Arial"/>
          <w:sz w:val="26"/>
          <w:szCs w:val="26"/>
          <w:lang w:eastAsia="pl-PL"/>
        </w:rPr>
      </w:pPr>
      <w:r w:rsidRPr="009672E2">
        <w:rPr>
          <w:rFonts w:cs="Arial"/>
          <w:sz w:val="26"/>
          <w:szCs w:val="26"/>
        </w:rPr>
        <w:t xml:space="preserve">Innowacja Główka </w:t>
      </w:r>
      <w:r w:rsidR="00B55245">
        <w:rPr>
          <w:rFonts w:cs="Arial"/>
          <w:sz w:val="26"/>
          <w:szCs w:val="26"/>
        </w:rPr>
        <w:t>P</w:t>
      </w:r>
      <w:r w:rsidRPr="009672E2">
        <w:rPr>
          <w:rFonts w:cs="Arial"/>
          <w:sz w:val="26"/>
          <w:szCs w:val="26"/>
        </w:rPr>
        <w:t>racuje ma stworzyć bezpieczną przestrzeń do rozbudzenia zainteresowań uczniów matematyką</w:t>
      </w:r>
      <w:r w:rsidRPr="009672E2">
        <w:rPr>
          <w:rFonts w:eastAsia="Times New Roman" w:cs="Arial"/>
          <w:sz w:val="26"/>
          <w:szCs w:val="26"/>
          <w:lang w:eastAsia="pl-PL"/>
        </w:rPr>
        <w:t xml:space="preserve">. </w:t>
      </w:r>
      <w:r w:rsidR="009672E2">
        <w:rPr>
          <w:rFonts w:eastAsia="Times New Roman" w:cs="Arial"/>
          <w:sz w:val="26"/>
          <w:szCs w:val="26"/>
          <w:lang w:eastAsia="pl-PL"/>
        </w:rPr>
        <w:t>Uc</w:t>
      </w:r>
      <w:r w:rsidRPr="009672E2">
        <w:rPr>
          <w:rFonts w:eastAsia="Times New Roman" w:cs="Arial"/>
          <w:sz w:val="26"/>
          <w:szCs w:val="26"/>
          <w:lang w:eastAsia="pl-PL"/>
        </w:rPr>
        <w:t xml:space="preserve">zestnictwo </w:t>
      </w:r>
      <w:r w:rsidR="006378AA" w:rsidRPr="006378AA">
        <w:rPr>
          <w:rFonts w:eastAsia="Times New Roman" w:cs="Arial"/>
          <w:sz w:val="26"/>
          <w:szCs w:val="26"/>
          <w:lang w:eastAsia="pl-PL"/>
        </w:rPr>
        <w:t xml:space="preserve">w </w:t>
      </w:r>
      <w:r w:rsidR="006378AA" w:rsidRPr="009672E2">
        <w:rPr>
          <w:rFonts w:eastAsia="Times New Roman" w:cs="Arial"/>
          <w:sz w:val="26"/>
          <w:szCs w:val="26"/>
          <w:lang w:eastAsia="pl-PL"/>
        </w:rPr>
        <w:t xml:space="preserve">poszczególnych działaniach </w:t>
      </w:r>
      <w:r w:rsidR="006378AA" w:rsidRPr="006378AA">
        <w:rPr>
          <w:rFonts w:eastAsia="Times New Roman" w:cs="Arial"/>
          <w:sz w:val="26"/>
          <w:szCs w:val="26"/>
          <w:lang w:eastAsia="pl-PL"/>
        </w:rPr>
        <w:t>pozwoli</w:t>
      </w:r>
      <w:r w:rsidRPr="009672E2">
        <w:rPr>
          <w:rFonts w:eastAsia="Times New Roman" w:cs="Arial"/>
          <w:sz w:val="26"/>
          <w:szCs w:val="26"/>
          <w:lang w:eastAsia="pl-PL"/>
        </w:rPr>
        <w:t xml:space="preserve"> </w:t>
      </w:r>
      <w:r w:rsidR="009672E2">
        <w:rPr>
          <w:rFonts w:eastAsia="Times New Roman" w:cs="Arial"/>
          <w:sz w:val="26"/>
          <w:szCs w:val="26"/>
          <w:lang w:eastAsia="pl-PL"/>
        </w:rPr>
        <w:t>uczniom</w:t>
      </w:r>
      <w:r w:rsidRPr="009672E2">
        <w:rPr>
          <w:rFonts w:eastAsia="Times New Roman" w:cs="Arial"/>
          <w:sz w:val="26"/>
          <w:szCs w:val="26"/>
          <w:lang w:eastAsia="pl-PL"/>
        </w:rPr>
        <w:t xml:space="preserve"> </w:t>
      </w:r>
      <w:r w:rsidR="006378AA" w:rsidRPr="006378AA">
        <w:rPr>
          <w:rFonts w:eastAsia="Times New Roman" w:cs="Arial"/>
          <w:sz w:val="26"/>
          <w:szCs w:val="26"/>
          <w:lang w:eastAsia="pl-PL"/>
        </w:rPr>
        <w:t xml:space="preserve">poznać matematykę z innej strony, odkryje przed </w:t>
      </w:r>
      <w:r w:rsidR="009672E2">
        <w:rPr>
          <w:rFonts w:eastAsia="Times New Roman" w:cs="Arial"/>
          <w:sz w:val="26"/>
          <w:szCs w:val="26"/>
          <w:lang w:eastAsia="pl-PL"/>
        </w:rPr>
        <w:t>nimi</w:t>
      </w:r>
      <w:r w:rsidR="00A853E8">
        <w:rPr>
          <w:rFonts w:eastAsia="Times New Roman" w:cs="Arial"/>
          <w:sz w:val="26"/>
          <w:szCs w:val="26"/>
          <w:lang w:eastAsia="pl-PL"/>
        </w:rPr>
        <w:t xml:space="preserve">, że </w:t>
      </w:r>
      <w:r w:rsidR="006378AA" w:rsidRPr="006378AA">
        <w:rPr>
          <w:rFonts w:eastAsia="Times New Roman" w:cs="Arial"/>
          <w:sz w:val="26"/>
          <w:szCs w:val="26"/>
          <w:lang w:eastAsia="pl-PL"/>
        </w:rPr>
        <w:t>matematyką można się bawić, a sposoby efektywnego uczenia się mogą sprawić satysfakcję i przynieść korzyści.</w:t>
      </w:r>
    </w:p>
    <w:p w:rsidR="00B55245" w:rsidRDefault="003B21FE" w:rsidP="004717C8">
      <w:pPr>
        <w:shd w:val="clear" w:color="auto" w:fill="FFFFFF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="00B55245" w:rsidRPr="00B55245">
        <w:rPr>
          <w:sz w:val="26"/>
          <w:szCs w:val="26"/>
        </w:rPr>
        <w:t>czeń</w:t>
      </w:r>
      <w:r w:rsidR="00B55245">
        <w:rPr>
          <w:sz w:val="26"/>
          <w:szCs w:val="26"/>
        </w:rPr>
        <w:t>:</w:t>
      </w:r>
      <w:r w:rsidR="00B55245" w:rsidRPr="00B55245">
        <w:rPr>
          <w:sz w:val="26"/>
          <w:szCs w:val="26"/>
        </w:rPr>
        <w:t xml:space="preserve"> </w:t>
      </w:r>
    </w:p>
    <w:p w:rsidR="003B21FE" w:rsidRPr="003B21FE" w:rsidRDefault="00B55245" w:rsidP="004717C8">
      <w:pPr>
        <w:pStyle w:val="Akapitzlist"/>
        <w:numPr>
          <w:ilvl w:val="0"/>
          <w:numId w:val="11"/>
        </w:numPr>
        <w:shd w:val="clear" w:color="auto" w:fill="FFFFFF"/>
        <w:spacing w:after="240"/>
        <w:ind w:left="709" w:hanging="425"/>
        <w:jc w:val="both"/>
        <w:rPr>
          <w:rFonts w:eastAsia="Times New Roman" w:cs="Arial"/>
          <w:sz w:val="26"/>
          <w:szCs w:val="26"/>
          <w:lang w:eastAsia="pl-PL"/>
        </w:rPr>
      </w:pPr>
      <w:r w:rsidRPr="00B55245">
        <w:rPr>
          <w:sz w:val="26"/>
          <w:szCs w:val="26"/>
        </w:rPr>
        <w:t>chętnie uczestniczy w zajęciach pozalekcyjnych i rozwija własne zdolności oraz umiejętności twórczego myślenia</w:t>
      </w:r>
      <w:r w:rsidR="003B21FE">
        <w:rPr>
          <w:sz w:val="26"/>
          <w:szCs w:val="26"/>
        </w:rPr>
        <w:t>;</w:t>
      </w:r>
      <w:r w:rsidRPr="00B55245">
        <w:rPr>
          <w:sz w:val="26"/>
          <w:szCs w:val="26"/>
        </w:rPr>
        <w:t xml:space="preserve"> </w:t>
      </w:r>
    </w:p>
    <w:p w:rsidR="003B21FE" w:rsidRPr="003B21FE" w:rsidRDefault="00B55245" w:rsidP="004717C8">
      <w:pPr>
        <w:pStyle w:val="Akapitzlist"/>
        <w:numPr>
          <w:ilvl w:val="0"/>
          <w:numId w:val="11"/>
        </w:numPr>
        <w:shd w:val="clear" w:color="auto" w:fill="FFFFFF"/>
        <w:spacing w:after="240"/>
        <w:ind w:left="709" w:hanging="425"/>
        <w:jc w:val="both"/>
        <w:rPr>
          <w:rFonts w:eastAsia="Times New Roman" w:cs="Arial"/>
          <w:sz w:val="26"/>
          <w:szCs w:val="26"/>
          <w:lang w:eastAsia="pl-PL"/>
        </w:rPr>
      </w:pPr>
      <w:r w:rsidRPr="00B55245">
        <w:rPr>
          <w:sz w:val="26"/>
          <w:szCs w:val="26"/>
        </w:rPr>
        <w:t xml:space="preserve">rozszerza wiadomości i umiejętności </w:t>
      </w:r>
      <w:r w:rsidR="003B21FE">
        <w:rPr>
          <w:sz w:val="26"/>
          <w:szCs w:val="26"/>
        </w:rPr>
        <w:t>matematyczne;</w:t>
      </w:r>
    </w:p>
    <w:p w:rsidR="003B21FE" w:rsidRPr="003B21FE" w:rsidRDefault="00B55245" w:rsidP="004717C8">
      <w:pPr>
        <w:pStyle w:val="Akapitzlist"/>
        <w:numPr>
          <w:ilvl w:val="0"/>
          <w:numId w:val="11"/>
        </w:numPr>
        <w:shd w:val="clear" w:color="auto" w:fill="FFFFFF"/>
        <w:spacing w:after="240"/>
        <w:ind w:left="709" w:hanging="425"/>
        <w:jc w:val="both"/>
        <w:rPr>
          <w:rFonts w:eastAsia="Times New Roman" w:cs="Arial"/>
          <w:sz w:val="26"/>
          <w:szCs w:val="26"/>
          <w:lang w:eastAsia="pl-PL"/>
        </w:rPr>
      </w:pPr>
      <w:r w:rsidRPr="00B55245">
        <w:rPr>
          <w:sz w:val="26"/>
          <w:szCs w:val="26"/>
        </w:rPr>
        <w:t>zaspokaja zainteresowania i kształtuje pozytywną motywacj</w:t>
      </w:r>
      <w:r w:rsidR="003B21FE">
        <w:rPr>
          <w:sz w:val="26"/>
          <w:szCs w:val="26"/>
        </w:rPr>
        <w:t>ę do nauki przedmiotów ścisłych;</w:t>
      </w:r>
    </w:p>
    <w:p w:rsidR="003B21FE" w:rsidRPr="003B21FE" w:rsidRDefault="00B55245" w:rsidP="004717C8">
      <w:pPr>
        <w:pStyle w:val="Akapitzlist"/>
        <w:numPr>
          <w:ilvl w:val="0"/>
          <w:numId w:val="11"/>
        </w:numPr>
        <w:shd w:val="clear" w:color="auto" w:fill="FFFFFF"/>
        <w:spacing w:after="240"/>
        <w:ind w:left="709" w:hanging="425"/>
        <w:jc w:val="both"/>
        <w:rPr>
          <w:rFonts w:eastAsia="Times New Roman" w:cs="Arial"/>
          <w:sz w:val="26"/>
          <w:szCs w:val="26"/>
          <w:lang w:eastAsia="pl-PL"/>
        </w:rPr>
      </w:pPr>
      <w:r w:rsidRPr="00B55245">
        <w:rPr>
          <w:sz w:val="26"/>
          <w:szCs w:val="26"/>
        </w:rPr>
        <w:t>przejawia inicjatywę i samodzielność</w:t>
      </w:r>
      <w:r w:rsidR="003B21FE">
        <w:rPr>
          <w:sz w:val="26"/>
          <w:szCs w:val="26"/>
        </w:rPr>
        <w:t>;</w:t>
      </w:r>
      <w:r w:rsidRPr="00B55245">
        <w:rPr>
          <w:sz w:val="26"/>
          <w:szCs w:val="26"/>
        </w:rPr>
        <w:t xml:space="preserve"> </w:t>
      </w:r>
    </w:p>
    <w:p w:rsidR="00B55245" w:rsidRPr="0067552A" w:rsidRDefault="00B55245" w:rsidP="004717C8">
      <w:pPr>
        <w:pStyle w:val="Akapitzlist"/>
        <w:numPr>
          <w:ilvl w:val="0"/>
          <w:numId w:val="11"/>
        </w:numPr>
        <w:shd w:val="clear" w:color="auto" w:fill="FFFFFF"/>
        <w:spacing w:after="240"/>
        <w:ind w:left="709" w:hanging="425"/>
        <w:jc w:val="both"/>
        <w:rPr>
          <w:rFonts w:eastAsia="Times New Roman" w:cs="Arial"/>
          <w:sz w:val="26"/>
          <w:szCs w:val="26"/>
          <w:lang w:eastAsia="pl-PL"/>
        </w:rPr>
      </w:pPr>
      <w:r w:rsidRPr="00B55245">
        <w:rPr>
          <w:sz w:val="26"/>
          <w:szCs w:val="26"/>
        </w:rPr>
        <w:t>umacnia się w poczuciu własnej wartości i jest bardziej odporny psychicznie na ewentualne porażki</w:t>
      </w:r>
      <w:r w:rsidR="003B21FE">
        <w:rPr>
          <w:sz w:val="26"/>
          <w:szCs w:val="26"/>
        </w:rPr>
        <w:t>.</w:t>
      </w:r>
      <w:r w:rsidRPr="00B55245">
        <w:rPr>
          <w:sz w:val="26"/>
          <w:szCs w:val="26"/>
        </w:rPr>
        <w:t xml:space="preserve"> </w:t>
      </w:r>
    </w:p>
    <w:p w:rsidR="0067552A" w:rsidRDefault="0067552A" w:rsidP="0067552A">
      <w:pPr>
        <w:pStyle w:val="Akapitzlist"/>
        <w:shd w:val="clear" w:color="auto" w:fill="FFFFFF"/>
        <w:spacing w:after="240" w:line="360" w:lineRule="auto"/>
        <w:ind w:left="1428"/>
        <w:jc w:val="both"/>
        <w:rPr>
          <w:rFonts w:eastAsia="Times New Roman" w:cs="Arial"/>
          <w:sz w:val="26"/>
          <w:szCs w:val="26"/>
          <w:lang w:eastAsia="pl-PL"/>
        </w:rPr>
      </w:pPr>
    </w:p>
    <w:p w:rsidR="0067552A" w:rsidRPr="0067552A" w:rsidRDefault="0067552A" w:rsidP="005F7450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ind w:left="567" w:hanging="567"/>
        <w:rPr>
          <w:b/>
          <w:sz w:val="26"/>
          <w:szCs w:val="26"/>
        </w:rPr>
      </w:pPr>
      <w:r w:rsidRPr="0067552A">
        <w:rPr>
          <w:b/>
          <w:sz w:val="26"/>
          <w:szCs w:val="26"/>
        </w:rPr>
        <w:t>Ewaluacja pr</w:t>
      </w:r>
      <w:r w:rsidR="00A853E8">
        <w:rPr>
          <w:b/>
          <w:sz w:val="26"/>
          <w:szCs w:val="26"/>
        </w:rPr>
        <w:t xml:space="preserve">ogramu </w:t>
      </w:r>
    </w:p>
    <w:p w:rsidR="0067552A" w:rsidRPr="0067552A" w:rsidRDefault="0067552A" w:rsidP="001B2C81">
      <w:pPr>
        <w:shd w:val="clear" w:color="auto" w:fill="FFFFFF"/>
        <w:spacing w:after="240"/>
        <w:ind w:firstLine="567"/>
        <w:jc w:val="both"/>
        <w:rPr>
          <w:rFonts w:eastAsia="Times New Roman" w:cs="Arial"/>
          <w:sz w:val="26"/>
          <w:szCs w:val="26"/>
          <w:lang w:eastAsia="pl-PL"/>
        </w:rPr>
      </w:pPr>
      <w:r w:rsidRPr="0067552A">
        <w:rPr>
          <w:rFonts w:eastAsia="Times New Roman" w:cs="Arial"/>
          <w:sz w:val="26"/>
          <w:szCs w:val="26"/>
          <w:lang w:eastAsia="pl-PL"/>
        </w:rPr>
        <w:t xml:space="preserve">Ewaluacja programu będzie prowadzona </w:t>
      </w:r>
      <w:r>
        <w:rPr>
          <w:rFonts w:eastAsia="Times New Roman" w:cs="Arial"/>
          <w:sz w:val="26"/>
          <w:szCs w:val="26"/>
          <w:lang w:eastAsia="pl-PL"/>
        </w:rPr>
        <w:t xml:space="preserve">przeze mnie </w:t>
      </w:r>
      <w:r w:rsidRPr="0067552A">
        <w:rPr>
          <w:rFonts w:eastAsia="Times New Roman" w:cs="Arial"/>
          <w:sz w:val="26"/>
          <w:szCs w:val="26"/>
          <w:lang w:eastAsia="pl-PL"/>
        </w:rPr>
        <w:t xml:space="preserve">na bieżąco i </w:t>
      </w:r>
      <w:r>
        <w:rPr>
          <w:rFonts w:eastAsia="Times New Roman" w:cs="Arial"/>
          <w:sz w:val="26"/>
          <w:szCs w:val="26"/>
          <w:lang w:eastAsia="pl-PL"/>
        </w:rPr>
        <w:t>na zakończenie roku szkolnego.</w:t>
      </w:r>
      <w:r w:rsidRPr="0067552A">
        <w:rPr>
          <w:rFonts w:eastAsia="Times New Roman" w:cs="Arial"/>
          <w:sz w:val="26"/>
          <w:szCs w:val="26"/>
          <w:lang w:eastAsia="pl-PL"/>
        </w:rPr>
        <w:t xml:space="preserve"> Oceny atrakcyjności i efektywności przedsięwzięcia dokonają uczniowie</w:t>
      </w:r>
      <w:r w:rsidR="0009181A">
        <w:rPr>
          <w:rFonts w:eastAsia="Times New Roman" w:cs="Arial"/>
          <w:sz w:val="26"/>
          <w:szCs w:val="26"/>
          <w:lang w:eastAsia="pl-PL"/>
        </w:rPr>
        <w:t>.</w:t>
      </w:r>
    </w:p>
    <w:p w:rsidR="0067552A" w:rsidRPr="0067552A" w:rsidRDefault="0067552A" w:rsidP="0067552A">
      <w:pPr>
        <w:shd w:val="clear" w:color="auto" w:fill="FFFFFF"/>
        <w:spacing w:after="240" w:line="360" w:lineRule="auto"/>
        <w:ind w:firstLine="567"/>
        <w:rPr>
          <w:sz w:val="26"/>
          <w:szCs w:val="26"/>
          <w:u w:val="single"/>
        </w:rPr>
      </w:pPr>
      <w:r w:rsidRPr="0067552A">
        <w:rPr>
          <w:sz w:val="26"/>
          <w:szCs w:val="26"/>
          <w:u w:val="single"/>
        </w:rPr>
        <w:lastRenderedPageBreak/>
        <w:t>Narzędziem ewaluacji będą:</w:t>
      </w:r>
    </w:p>
    <w:p w:rsidR="0067552A" w:rsidRPr="0067552A" w:rsidRDefault="00A853E8" w:rsidP="004717C8">
      <w:pPr>
        <w:pStyle w:val="Akapitzlist"/>
        <w:numPr>
          <w:ilvl w:val="0"/>
          <w:numId w:val="14"/>
        </w:numPr>
        <w:shd w:val="clear" w:color="auto" w:fill="FFFFFF"/>
        <w:spacing w:after="240"/>
        <w:ind w:left="709" w:hanging="425"/>
        <w:rPr>
          <w:rFonts w:eastAsia="Times New Roman" w:cs="Arial"/>
          <w:b/>
          <w:bCs/>
          <w:sz w:val="26"/>
          <w:szCs w:val="26"/>
          <w:lang w:eastAsia="pl-PL"/>
        </w:rPr>
      </w:pPr>
      <w:r>
        <w:rPr>
          <w:sz w:val="26"/>
          <w:szCs w:val="26"/>
        </w:rPr>
        <w:t>ankieta ewaluacyjna dla uczniów;</w:t>
      </w:r>
    </w:p>
    <w:p w:rsidR="0067552A" w:rsidRPr="0067552A" w:rsidRDefault="0067552A" w:rsidP="004717C8">
      <w:pPr>
        <w:pStyle w:val="Akapitzlist"/>
        <w:numPr>
          <w:ilvl w:val="0"/>
          <w:numId w:val="14"/>
        </w:numPr>
        <w:shd w:val="clear" w:color="auto" w:fill="FFFFFF"/>
        <w:spacing w:after="240"/>
        <w:ind w:left="709" w:hanging="425"/>
        <w:jc w:val="both"/>
        <w:rPr>
          <w:rFonts w:eastAsia="Times New Roman" w:cs="Arial"/>
          <w:b/>
          <w:bCs/>
          <w:sz w:val="26"/>
          <w:szCs w:val="26"/>
          <w:lang w:eastAsia="pl-PL"/>
        </w:rPr>
      </w:pPr>
      <w:r w:rsidRPr="0067552A">
        <w:rPr>
          <w:sz w:val="26"/>
          <w:szCs w:val="26"/>
        </w:rPr>
        <w:t>zdjęcia i relac</w:t>
      </w:r>
      <w:r>
        <w:rPr>
          <w:sz w:val="26"/>
          <w:szCs w:val="26"/>
        </w:rPr>
        <w:t>je umieszczane przez nauczyciela</w:t>
      </w:r>
      <w:r w:rsidRPr="0067552A">
        <w:rPr>
          <w:sz w:val="26"/>
          <w:szCs w:val="26"/>
        </w:rPr>
        <w:t xml:space="preserve"> wdrażające</w:t>
      </w:r>
      <w:r>
        <w:rPr>
          <w:sz w:val="26"/>
          <w:szCs w:val="26"/>
        </w:rPr>
        <w:t>go</w:t>
      </w:r>
      <w:r w:rsidRPr="0067552A">
        <w:rPr>
          <w:sz w:val="26"/>
          <w:szCs w:val="26"/>
        </w:rPr>
        <w:t xml:space="preserve"> innowację</w:t>
      </w:r>
      <w:r w:rsidR="00A853E8">
        <w:rPr>
          <w:sz w:val="26"/>
          <w:szCs w:val="26"/>
        </w:rPr>
        <w:t xml:space="preserve"> na stronie internetowej szkoły.</w:t>
      </w:r>
      <w:r w:rsidRPr="0067552A">
        <w:rPr>
          <w:sz w:val="26"/>
          <w:szCs w:val="26"/>
        </w:rPr>
        <w:t xml:space="preserve"> </w:t>
      </w:r>
    </w:p>
    <w:p w:rsidR="0067552A" w:rsidRDefault="0067552A" w:rsidP="0067552A">
      <w:pPr>
        <w:shd w:val="clear" w:color="auto" w:fill="FFFFFF"/>
        <w:spacing w:after="240" w:line="360" w:lineRule="auto"/>
        <w:ind w:left="927" w:hanging="360"/>
        <w:rPr>
          <w:sz w:val="26"/>
          <w:szCs w:val="26"/>
        </w:rPr>
      </w:pPr>
      <w:r w:rsidRPr="0067552A">
        <w:rPr>
          <w:sz w:val="26"/>
          <w:szCs w:val="26"/>
          <w:u w:val="single"/>
        </w:rPr>
        <w:t>Sposoby ewaluacji:</w:t>
      </w:r>
      <w:r w:rsidRPr="0067552A">
        <w:rPr>
          <w:sz w:val="26"/>
          <w:szCs w:val="26"/>
        </w:rPr>
        <w:t xml:space="preserve"> </w:t>
      </w:r>
    </w:p>
    <w:p w:rsidR="0067552A" w:rsidRPr="0067552A" w:rsidRDefault="0067552A" w:rsidP="004717C8">
      <w:pPr>
        <w:pStyle w:val="Akapitzlist"/>
        <w:numPr>
          <w:ilvl w:val="0"/>
          <w:numId w:val="15"/>
        </w:numPr>
        <w:shd w:val="clear" w:color="auto" w:fill="FFFFFF"/>
        <w:spacing w:after="240"/>
        <w:ind w:left="709" w:hanging="425"/>
        <w:rPr>
          <w:rFonts w:eastAsia="Times New Roman" w:cs="Arial"/>
          <w:b/>
          <w:bCs/>
          <w:sz w:val="26"/>
          <w:szCs w:val="26"/>
          <w:lang w:eastAsia="pl-PL"/>
        </w:rPr>
      </w:pPr>
      <w:r w:rsidRPr="0067552A">
        <w:rPr>
          <w:sz w:val="26"/>
          <w:szCs w:val="26"/>
        </w:rPr>
        <w:t>o</w:t>
      </w:r>
      <w:r w:rsidR="00A853E8">
        <w:rPr>
          <w:sz w:val="26"/>
          <w:szCs w:val="26"/>
        </w:rPr>
        <w:t>bserwacja uczniów podczas zajęć;</w:t>
      </w:r>
      <w:r w:rsidRPr="0067552A">
        <w:rPr>
          <w:sz w:val="26"/>
          <w:szCs w:val="26"/>
        </w:rPr>
        <w:t xml:space="preserve"> </w:t>
      </w:r>
    </w:p>
    <w:p w:rsidR="0009181A" w:rsidRPr="0009181A" w:rsidRDefault="00A853E8" w:rsidP="004717C8">
      <w:pPr>
        <w:pStyle w:val="Akapitzlist"/>
        <w:numPr>
          <w:ilvl w:val="0"/>
          <w:numId w:val="15"/>
        </w:numPr>
        <w:shd w:val="clear" w:color="auto" w:fill="FFFFFF"/>
        <w:spacing w:after="240"/>
        <w:ind w:left="709" w:hanging="425"/>
        <w:rPr>
          <w:rFonts w:eastAsia="Times New Roman" w:cs="Arial"/>
          <w:b/>
          <w:bCs/>
          <w:sz w:val="26"/>
          <w:szCs w:val="26"/>
          <w:lang w:eastAsia="pl-PL"/>
        </w:rPr>
      </w:pPr>
      <w:r>
        <w:rPr>
          <w:sz w:val="26"/>
          <w:szCs w:val="26"/>
        </w:rPr>
        <w:t>aktywność uczniów;</w:t>
      </w:r>
    </w:p>
    <w:p w:rsidR="0009181A" w:rsidRPr="0009181A" w:rsidRDefault="0067552A" w:rsidP="004717C8">
      <w:pPr>
        <w:pStyle w:val="Akapitzlist"/>
        <w:numPr>
          <w:ilvl w:val="0"/>
          <w:numId w:val="15"/>
        </w:numPr>
        <w:shd w:val="clear" w:color="auto" w:fill="FFFFFF"/>
        <w:spacing w:after="240"/>
        <w:ind w:left="709" w:hanging="425"/>
        <w:rPr>
          <w:rFonts w:eastAsia="Times New Roman" w:cs="Arial"/>
          <w:b/>
          <w:bCs/>
          <w:sz w:val="26"/>
          <w:szCs w:val="26"/>
          <w:lang w:eastAsia="pl-PL"/>
        </w:rPr>
      </w:pPr>
      <w:r w:rsidRPr="0067552A">
        <w:rPr>
          <w:sz w:val="26"/>
          <w:szCs w:val="26"/>
        </w:rPr>
        <w:t xml:space="preserve">arkusz informacji zwrotnej </w:t>
      </w:r>
      <w:r w:rsidR="00A853E8">
        <w:rPr>
          <w:sz w:val="26"/>
          <w:szCs w:val="26"/>
        </w:rPr>
        <w:t>od ucznia;</w:t>
      </w:r>
    </w:p>
    <w:p w:rsidR="0009181A" w:rsidRPr="0009181A" w:rsidRDefault="0067552A" w:rsidP="004717C8">
      <w:pPr>
        <w:pStyle w:val="Akapitzlist"/>
        <w:numPr>
          <w:ilvl w:val="0"/>
          <w:numId w:val="15"/>
        </w:numPr>
        <w:shd w:val="clear" w:color="auto" w:fill="FFFFFF"/>
        <w:spacing w:after="240"/>
        <w:ind w:left="709" w:hanging="425"/>
        <w:rPr>
          <w:rFonts w:eastAsia="Times New Roman" w:cs="Arial"/>
          <w:b/>
          <w:bCs/>
          <w:sz w:val="26"/>
          <w:szCs w:val="26"/>
          <w:lang w:eastAsia="pl-PL"/>
        </w:rPr>
      </w:pPr>
      <w:r w:rsidRPr="0067552A">
        <w:rPr>
          <w:sz w:val="26"/>
          <w:szCs w:val="26"/>
        </w:rPr>
        <w:t xml:space="preserve">udział </w:t>
      </w:r>
      <w:r w:rsidR="0009181A">
        <w:rPr>
          <w:sz w:val="26"/>
          <w:szCs w:val="26"/>
        </w:rPr>
        <w:t>i wyniki konkur</w:t>
      </w:r>
      <w:r w:rsidR="00A853E8">
        <w:rPr>
          <w:sz w:val="26"/>
          <w:szCs w:val="26"/>
        </w:rPr>
        <w:t>s</w:t>
      </w:r>
      <w:r w:rsidR="0009181A">
        <w:rPr>
          <w:sz w:val="26"/>
          <w:szCs w:val="26"/>
        </w:rPr>
        <w:t>ów</w:t>
      </w:r>
      <w:r w:rsidRPr="0067552A">
        <w:rPr>
          <w:sz w:val="26"/>
          <w:szCs w:val="26"/>
        </w:rPr>
        <w:t xml:space="preserve"> </w:t>
      </w:r>
      <w:r w:rsidR="00A853E8">
        <w:rPr>
          <w:sz w:val="26"/>
          <w:szCs w:val="26"/>
        </w:rPr>
        <w:t>matematycznych o różnym zasięgu.</w:t>
      </w:r>
      <w:r w:rsidRPr="0067552A">
        <w:rPr>
          <w:sz w:val="26"/>
          <w:szCs w:val="26"/>
        </w:rPr>
        <w:t xml:space="preserve"> </w:t>
      </w:r>
    </w:p>
    <w:p w:rsidR="007E37DC" w:rsidRDefault="00561443" w:rsidP="001B2C81">
      <w:pPr>
        <w:shd w:val="clear" w:color="auto" w:fill="FFFFFF"/>
        <w:spacing w:after="240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sz w:val="26"/>
          <w:szCs w:val="26"/>
        </w:rPr>
        <w:t>Grono Pedagogiczne</w:t>
      </w:r>
      <w:r w:rsidR="00A853E8" w:rsidRPr="0009181A">
        <w:rPr>
          <w:sz w:val="26"/>
          <w:szCs w:val="26"/>
        </w:rPr>
        <w:t xml:space="preserve"> na Radzie Podsumowującej rok szkolny 20</w:t>
      </w:r>
      <w:r w:rsidR="00A853E8">
        <w:rPr>
          <w:sz w:val="26"/>
          <w:szCs w:val="26"/>
        </w:rPr>
        <w:t>21/2022</w:t>
      </w:r>
      <w:r w:rsidR="00A853E8" w:rsidRPr="00A853E8">
        <w:rPr>
          <w:sz w:val="26"/>
          <w:szCs w:val="26"/>
        </w:rPr>
        <w:t xml:space="preserve"> </w:t>
      </w:r>
      <w:r>
        <w:rPr>
          <w:sz w:val="26"/>
          <w:szCs w:val="26"/>
        </w:rPr>
        <w:t>zostanie zapoznane</w:t>
      </w:r>
      <w:r w:rsidR="00A853E8">
        <w:rPr>
          <w:sz w:val="26"/>
          <w:szCs w:val="26"/>
        </w:rPr>
        <w:t xml:space="preserve"> </w:t>
      </w:r>
      <w:r w:rsidR="00A853E8">
        <w:rPr>
          <w:sz w:val="26"/>
          <w:szCs w:val="26"/>
        </w:rPr>
        <w:br/>
        <w:t>z wynikami</w:t>
      </w:r>
      <w:r w:rsidR="0067552A" w:rsidRPr="0009181A">
        <w:rPr>
          <w:sz w:val="26"/>
          <w:szCs w:val="26"/>
        </w:rPr>
        <w:t xml:space="preserve"> ewaluacji </w:t>
      </w:r>
      <w:r w:rsidR="00A853E8">
        <w:rPr>
          <w:sz w:val="26"/>
          <w:szCs w:val="26"/>
        </w:rPr>
        <w:t xml:space="preserve"> i</w:t>
      </w:r>
      <w:r w:rsidR="00A853E8" w:rsidRPr="00A853E8">
        <w:rPr>
          <w:sz w:val="26"/>
          <w:szCs w:val="26"/>
        </w:rPr>
        <w:t>nnowacj</w:t>
      </w:r>
      <w:r w:rsidR="00A853E8">
        <w:rPr>
          <w:sz w:val="26"/>
          <w:szCs w:val="26"/>
        </w:rPr>
        <w:t>i</w:t>
      </w:r>
      <w:r w:rsidR="00A853E8" w:rsidRPr="00A853E8">
        <w:rPr>
          <w:sz w:val="26"/>
          <w:szCs w:val="26"/>
        </w:rPr>
        <w:t xml:space="preserve"> pedagogiczn</w:t>
      </w:r>
      <w:r w:rsidR="00A853E8">
        <w:rPr>
          <w:sz w:val="26"/>
          <w:szCs w:val="26"/>
        </w:rPr>
        <w:t xml:space="preserve">ej </w:t>
      </w:r>
      <w:r w:rsidR="00A853E8" w:rsidRPr="00A853E8">
        <w:rPr>
          <w:sz w:val="26"/>
          <w:szCs w:val="26"/>
        </w:rPr>
        <w:t>o charakterze metodycznym z zakresu edukacji matematycznej</w:t>
      </w:r>
      <w:r w:rsidR="00A853E8">
        <w:rPr>
          <w:sz w:val="26"/>
          <w:szCs w:val="26"/>
        </w:rPr>
        <w:t xml:space="preserve"> zatytułowanej Główka Pracuje.</w:t>
      </w:r>
    </w:p>
    <w:sectPr w:rsidR="007E37DC" w:rsidSect="00D53AD7">
      <w:footerReference w:type="default" r:id="rId11"/>
      <w:pgSz w:w="11906" w:h="16838"/>
      <w:pgMar w:top="720" w:right="567" w:bottom="72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4A" w:rsidRDefault="0036754A" w:rsidP="00D53AD7">
      <w:pPr>
        <w:spacing w:after="0" w:line="240" w:lineRule="auto"/>
      </w:pPr>
      <w:r>
        <w:separator/>
      </w:r>
    </w:p>
  </w:endnote>
  <w:endnote w:type="continuationSeparator" w:id="0">
    <w:p w:rsidR="0036754A" w:rsidRDefault="0036754A" w:rsidP="00D5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D7" w:rsidRPr="00D53AD7" w:rsidRDefault="00D53AD7" w:rsidP="00D53AD7">
    <w:pPr>
      <w:pStyle w:val="Stopka"/>
      <w:jc w:val="right"/>
      <w:rPr>
        <w:sz w:val="16"/>
        <w:szCs w:val="16"/>
      </w:rPr>
    </w:pPr>
    <w:r w:rsidRPr="00D53AD7">
      <w:rPr>
        <w:sz w:val="16"/>
        <w:szCs w:val="16"/>
      </w:rPr>
      <w:t xml:space="preserve">GŁÓWKA PRACUJE  </w:t>
    </w:r>
    <w:r w:rsidRPr="00D53AD7">
      <w:rPr>
        <w:sz w:val="16"/>
        <w:szCs w:val="16"/>
      </w:rPr>
      <w:br/>
      <w:t xml:space="preserve">- </w:t>
    </w:r>
    <w:r w:rsidRPr="00D53AD7">
      <w:rPr>
        <w:sz w:val="16"/>
        <w:szCs w:val="16"/>
      </w:rPr>
      <w:fldChar w:fldCharType="begin"/>
    </w:r>
    <w:r w:rsidRPr="00D53AD7">
      <w:rPr>
        <w:sz w:val="16"/>
        <w:szCs w:val="16"/>
      </w:rPr>
      <w:instrText>PAGE   \* MERGEFORMAT</w:instrText>
    </w:r>
    <w:r w:rsidRPr="00D53AD7">
      <w:rPr>
        <w:sz w:val="16"/>
        <w:szCs w:val="16"/>
      </w:rPr>
      <w:fldChar w:fldCharType="separate"/>
    </w:r>
    <w:r w:rsidR="00360A0E">
      <w:rPr>
        <w:noProof/>
        <w:sz w:val="16"/>
        <w:szCs w:val="16"/>
      </w:rPr>
      <w:t>4</w:t>
    </w:r>
    <w:r w:rsidRPr="00D53AD7">
      <w:rPr>
        <w:sz w:val="16"/>
        <w:szCs w:val="16"/>
      </w:rPr>
      <w:fldChar w:fldCharType="end"/>
    </w:r>
    <w:r w:rsidRPr="00D53AD7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4A" w:rsidRDefault="0036754A" w:rsidP="00D53AD7">
      <w:pPr>
        <w:spacing w:after="0" w:line="240" w:lineRule="auto"/>
      </w:pPr>
      <w:r>
        <w:separator/>
      </w:r>
    </w:p>
  </w:footnote>
  <w:footnote w:type="continuationSeparator" w:id="0">
    <w:p w:rsidR="0036754A" w:rsidRDefault="0036754A" w:rsidP="00D5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A6"/>
    <w:multiLevelType w:val="multilevel"/>
    <w:tmpl w:val="6F1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B5528"/>
    <w:multiLevelType w:val="hybridMultilevel"/>
    <w:tmpl w:val="38B2877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A41D3B"/>
    <w:multiLevelType w:val="hybridMultilevel"/>
    <w:tmpl w:val="F6000E58"/>
    <w:lvl w:ilvl="0" w:tplc="80886CF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86250"/>
    <w:multiLevelType w:val="hybridMultilevel"/>
    <w:tmpl w:val="A6B286FE"/>
    <w:lvl w:ilvl="0" w:tplc="399C67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6AA3"/>
    <w:multiLevelType w:val="hybridMultilevel"/>
    <w:tmpl w:val="7882986A"/>
    <w:lvl w:ilvl="0" w:tplc="2CF872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63D6"/>
    <w:multiLevelType w:val="hybridMultilevel"/>
    <w:tmpl w:val="89063A5E"/>
    <w:lvl w:ilvl="0" w:tplc="4FB8D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7E0"/>
    <w:multiLevelType w:val="hybridMultilevel"/>
    <w:tmpl w:val="DA021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715F"/>
    <w:multiLevelType w:val="hybridMultilevel"/>
    <w:tmpl w:val="F8B4CDD6"/>
    <w:lvl w:ilvl="0" w:tplc="2CF872B6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DD73AD"/>
    <w:multiLevelType w:val="hybridMultilevel"/>
    <w:tmpl w:val="0AC80916"/>
    <w:lvl w:ilvl="0" w:tplc="EAFECEE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012A22"/>
    <w:multiLevelType w:val="hybridMultilevel"/>
    <w:tmpl w:val="0A3E3AB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25AE832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color w:val="auto"/>
        <w:sz w:val="26"/>
        <w:szCs w:val="26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DA7FE1"/>
    <w:multiLevelType w:val="hybridMultilevel"/>
    <w:tmpl w:val="776036D6"/>
    <w:lvl w:ilvl="0" w:tplc="3C4237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313B97"/>
    <w:multiLevelType w:val="hybridMultilevel"/>
    <w:tmpl w:val="9B442D8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935D1B"/>
    <w:multiLevelType w:val="multilevel"/>
    <w:tmpl w:val="2BD2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6533D8"/>
    <w:multiLevelType w:val="hybridMultilevel"/>
    <w:tmpl w:val="3D821E42"/>
    <w:lvl w:ilvl="0" w:tplc="86C4AB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509B9"/>
    <w:multiLevelType w:val="hybridMultilevel"/>
    <w:tmpl w:val="6B66BE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EE521D"/>
    <w:multiLevelType w:val="hybridMultilevel"/>
    <w:tmpl w:val="59082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20912"/>
    <w:multiLevelType w:val="hybridMultilevel"/>
    <w:tmpl w:val="0DD2B0E4"/>
    <w:lvl w:ilvl="0" w:tplc="B6042AE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A024F"/>
    <w:multiLevelType w:val="hybridMultilevel"/>
    <w:tmpl w:val="53E6EE2A"/>
    <w:lvl w:ilvl="0" w:tplc="2CF872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B3051C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81802"/>
    <w:multiLevelType w:val="hybridMultilevel"/>
    <w:tmpl w:val="19F2D69E"/>
    <w:lvl w:ilvl="0" w:tplc="5CE4317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A6245"/>
    <w:multiLevelType w:val="multilevel"/>
    <w:tmpl w:val="E1007B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>
      <w:numFmt w:val="bullet"/>
      <w:lvlText w:val=""/>
      <w:lvlJc w:val="left"/>
      <w:pPr>
        <w:ind w:left="1890" w:hanging="810"/>
      </w:pPr>
      <w:rPr>
        <w:rFonts w:ascii="Symbol" w:eastAsiaTheme="minorHAnsi" w:hAnsi="Symbol" w:cstheme="minorBidi" w:hint="default"/>
        <w:b w:val="0"/>
        <w:color w:val="auto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982142"/>
    <w:multiLevelType w:val="hybridMultilevel"/>
    <w:tmpl w:val="9460A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152C"/>
    <w:multiLevelType w:val="hybridMultilevel"/>
    <w:tmpl w:val="EF10F366"/>
    <w:lvl w:ilvl="0" w:tplc="576C50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7304D"/>
    <w:multiLevelType w:val="hybridMultilevel"/>
    <w:tmpl w:val="68AC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41B72"/>
    <w:multiLevelType w:val="hybridMultilevel"/>
    <w:tmpl w:val="2F2E766E"/>
    <w:lvl w:ilvl="0" w:tplc="2CF872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32CD7"/>
    <w:multiLevelType w:val="hybridMultilevel"/>
    <w:tmpl w:val="F7DEB60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1A2C93"/>
    <w:multiLevelType w:val="hybridMultilevel"/>
    <w:tmpl w:val="65C82E92"/>
    <w:lvl w:ilvl="0" w:tplc="2CF872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9"/>
  </w:num>
  <w:num w:numId="5">
    <w:abstractNumId w:val="15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3"/>
  </w:num>
  <w:num w:numId="11">
    <w:abstractNumId w:val="24"/>
  </w:num>
  <w:num w:numId="12">
    <w:abstractNumId w:val="22"/>
  </w:num>
  <w:num w:numId="13">
    <w:abstractNumId w:val="3"/>
  </w:num>
  <w:num w:numId="14">
    <w:abstractNumId w:val="11"/>
  </w:num>
  <w:num w:numId="15">
    <w:abstractNumId w:val="1"/>
  </w:num>
  <w:num w:numId="16">
    <w:abstractNumId w:val="14"/>
  </w:num>
  <w:num w:numId="17">
    <w:abstractNumId w:val="18"/>
  </w:num>
  <w:num w:numId="18">
    <w:abstractNumId w:val="2"/>
  </w:num>
  <w:num w:numId="19">
    <w:abstractNumId w:val="7"/>
  </w:num>
  <w:num w:numId="20">
    <w:abstractNumId w:val="16"/>
  </w:num>
  <w:num w:numId="21">
    <w:abstractNumId w:val="25"/>
  </w:num>
  <w:num w:numId="22">
    <w:abstractNumId w:val="23"/>
  </w:num>
  <w:num w:numId="23">
    <w:abstractNumId w:val="8"/>
  </w:num>
  <w:num w:numId="24">
    <w:abstractNumId w:val="4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F6"/>
    <w:rsid w:val="00035F5F"/>
    <w:rsid w:val="00081079"/>
    <w:rsid w:val="0009181A"/>
    <w:rsid w:val="000C4BC2"/>
    <w:rsid w:val="001135BF"/>
    <w:rsid w:val="001265BB"/>
    <w:rsid w:val="0016493F"/>
    <w:rsid w:val="001B2C81"/>
    <w:rsid w:val="002130FC"/>
    <w:rsid w:val="002205E0"/>
    <w:rsid w:val="002D0808"/>
    <w:rsid w:val="002D3D5A"/>
    <w:rsid w:val="00305E7A"/>
    <w:rsid w:val="00360A0E"/>
    <w:rsid w:val="0036754A"/>
    <w:rsid w:val="00370183"/>
    <w:rsid w:val="00381E3D"/>
    <w:rsid w:val="003B21FE"/>
    <w:rsid w:val="003F15D7"/>
    <w:rsid w:val="00404926"/>
    <w:rsid w:val="004717C8"/>
    <w:rsid w:val="00495B69"/>
    <w:rsid w:val="004C544F"/>
    <w:rsid w:val="00561443"/>
    <w:rsid w:val="005B13AB"/>
    <w:rsid w:val="005F7450"/>
    <w:rsid w:val="00614206"/>
    <w:rsid w:val="006200D5"/>
    <w:rsid w:val="006378AA"/>
    <w:rsid w:val="006441BC"/>
    <w:rsid w:val="0064569D"/>
    <w:rsid w:val="006662A7"/>
    <w:rsid w:val="0067552A"/>
    <w:rsid w:val="006959BD"/>
    <w:rsid w:val="006D7DD4"/>
    <w:rsid w:val="006F71B3"/>
    <w:rsid w:val="007271F6"/>
    <w:rsid w:val="007552AF"/>
    <w:rsid w:val="007620F6"/>
    <w:rsid w:val="007E37DC"/>
    <w:rsid w:val="00861150"/>
    <w:rsid w:val="008C339F"/>
    <w:rsid w:val="008D4F75"/>
    <w:rsid w:val="009672E2"/>
    <w:rsid w:val="00982A52"/>
    <w:rsid w:val="009A0F22"/>
    <w:rsid w:val="009B6A7B"/>
    <w:rsid w:val="00A62CD1"/>
    <w:rsid w:val="00A853E8"/>
    <w:rsid w:val="00A94300"/>
    <w:rsid w:val="00AC6FF5"/>
    <w:rsid w:val="00B124D4"/>
    <w:rsid w:val="00B534C6"/>
    <w:rsid w:val="00B55245"/>
    <w:rsid w:val="00C24BF7"/>
    <w:rsid w:val="00CA5213"/>
    <w:rsid w:val="00CA64A8"/>
    <w:rsid w:val="00CB5152"/>
    <w:rsid w:val="00D53AD7"/>
    <w:rsid w:val="00DB5867"/>
    <w:rsid w:val="00DD4259"/>
    <w:rsid w:val="00E50458"/>
    <w:rsid w:val="00E62A19"/>
    <w:rsid w:val="00EA339A"/>
    <w:rsid w:val="00EE001B"/>
    <w:rsid w:val="00F3336E"/>
    <w:rsid w:val="00FA49A7"/>
    <w:rsid w:val="00FC4044"/>
    <w:rsid w:val="00FD6B59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339F"/>
    <w:rPr>
      <w:b/>
      <w:bCs/>
    </w:rPr>
  </w:style>
  <w:style w:type="paragraph" w:styleId="Akapitzlist">
    <w:name w:val="List Paragraph"/>
    <w:basedOn w:val="Normalny"/>
    <w:uiPriority w:val="34"/>
    <w:qFormat/>
    <w:rsid w:val="00CA52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AD7"/>
  </w:style>
  <w:style w:type="paragraph" w:styleId="Stopka">
    <w:name w:val="footer"/>
    <w:basedOn w:val="Normalny"/>
    <w:link w:val="StopkaZnak"/>
    <w:uiPriority w:val="99"/>
    <w:unhideWhenUsed/>
    <w:rsid w:val="00D5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AD7"/>
  </w:style>
  <w:style w:type="paragraph" w:styleId="Bezodstpw">
    <w:name w:val="No Spacing"/>
    <w:link w:val="BezodstpwZnak"/>
    <w:uiPriority w:val="1"/>
    <w:qFormat/>
    <w:rsid w:val="00D53AD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3AD7"/>
    <w:rPr>
      <w:rFonts w:eastAsiaTheme="minorEastAsia"/>
      <w:lang w:eastAsia="pl-PL"/>
    </w:rPr>
  </w:style>
  <w:style w:type="paragraph" w:customStyle="1" w:styleId="Default">
    <w:name w:val="Default"/>
    <w:rsid w:val="00C24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339F"/>
    <w:rPr>
      <w:b/>
      <w:bCs/>
    </w:rPr>
  </w:style>
  <w:style w:type="paragraph" w:styleId="Akapitzlist">
    <w:name w:val="List Paragraph"/>
    <w:basedOn w:val="Normalny"/>
    <w:uiPriority w:val="34"/>
    <w:qFormat/>
    <w:rsid w:val="00CA52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AD7"/>
  </w:style>
  <w:style w:type="paragraph" w:styleId="Stopka">
    <w:name w:val="footer"/>
    <w:basedOn w:val="Normalny"/>
    <w:link w:val="StopkaZnak"/>
    <w:uiPriority w:val="99"/>
    <w:unhideWhenUsed/>
    <w:rsid w:val="00D5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AD7"/>
  </w:style>
  <w:style w:type="paragraph" w:styleId="Bezodstpw">
    <w:name w:val="No Spacing"/>
    <w:link w:val="BezodstpwZnak"/>
    <w:uiPriority w:val="1"/>
    <w:qFormat/>
    <w:rsid w:val="00D53AD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3AD7"/>
    <w:rPr>
      <w:rFonts w:eastAsiaTheme="minorEastAsia"/>
      <w:lang w:eastAsia="pl-PL"/>
    </w:rPr>
  </w:style>
  <w:style w:type="paragraph" w:customStyle="1" w:styleId="Default">
    <w:name w:val="Default"/>
    <w:rsid w:val="00C24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Maria</cp:lastModifiedBy>
  <cp:revision>2</cp:revision>
  <dcterms:created xsi:type="dcterms:W3CDTF">2021-09-15T08:33:00Z</dcterms:created>
  <dcterms:modified xsi:type="dcterms:W3CDTF">2021-09-15T08:33:00Z</dcterms:modified>
</cp:coreProperties>
</file>